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9" w:rsidRDefault="00C77C19" w:rsidP="00C77C19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entury Gothic" w:hAnsi="Century Gothic" w:cs="Tahoma"/>
          <w:b/>
          <w:bCs/>
          <w:color w:val="0000FF"/>
          <w:sz w:val="32"/>
          <w:szCs w:val="32"/>
        </w:rPr>
        <w:t>ПАМЯТКА</w:t>
      </w:r>
    </w:p>
    <w:p w:rsidR="00C77C19" w:rsidRDefault="00C77C19" w:rsidP="00C77C19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entury Gothic" w:hAnsi="Century Gothic" w:cs="Tahoma"/>
          <w:b/>
          <w:bCs/>
          <w:color w:val="0000FF"/>
          <w:sz w:val="32"/>
          <w:szCs w:val="32"/>
        </w:rPr>
        <w:t>РОДИТЕЛЯМ № 2</w:t>
      </w:r>
    </w:p>
    <w:p w:rsidR="00C77C19" w:rsidRDefault="00C77C19" w:rsidP="00C77C1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Родители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36"/>
          <w:szCs w:val="36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должны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36"/>
          <w:szCs w:val="36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знать,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36"/>
          <w:szCs w:val="36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что...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>
        <w:rPr>
          <w:rFonts w:ascii="Garamond" w:hAnsi="Garamond" w:cs="Tahoma"/>
          <w:color w:val="000000"/>
          <w:sz w:val="27"/>
          <w:szCs w:val="27"/>
        </w:rPr>
        <w:softHyphen/>
        <w:t>це, в транспорте и т. д.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Ребенок-дошкольник не должен гулять без родителей, если через двор проезжает транспорт.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b/>
          <w:bCs/>
          <w:color w:val="FF0000"/>
          <w:sz w:val="27"/>
          <w:szCs w:val="27"/>
        </w:rPr>
        <w:t>Родители обязаны доводить детей до детского сада и пере</w:t>
      </w:r>
      <w:r>
        <w:rPr>
          <w:rFonts w:ascii="Garamond" w:hAnsi="Garamond" w:cs="Tahoma"/>
          <w:b/>
          <w:bCs/>
          <w:color w:val="FF0000"/>
          <w:sz w:val="27"/>
          <w:szCs w:val="27"/>
        </w:rPr>
        <w:softHyphen/>
        <w:t>давать их воспитателям.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C77C19" w:rsidRDefault="00C77C19" w:rsidP="00C77C1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В общественном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Garamond" w:hAnsi="Garamond" w:cs="Tahoma"/>
          <w:b/>
          <w:bCs/>
          <w:i/>
          <w:iCs/>
          <w:color w:val="FF0000"/>
          <w:sz w:val="36"/>
          <w:szCs w:val="36"/>
        </w:rPr>
        <w:t>транспорте…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color w:val="FF00FF"/>
          <w:sz w:val="27"/>
          <w:szCs w:val="27"/>
        </w:rPr>
        <w:t>При посадке и высадке из общественного транспорта (автобуса, троллейбуса, трамвая и такси):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выходите впереди ребенка, так как малыш может упасть, а ребенок постарше может выбежать из-за стоящего транс</w:t>
      </w:r>
      <w:r>
        <w:rPr>
          <w:rFonts w:ascii="Garamond" w:hAnsi="Garamond" w:cs="Tahoma"/>
          <w:color w:val="000000"/>
          <w:sz w:val="27"/>
          <w:szCs w:val="27"/>
        </w:rPr>
        <w:softHyphen/>
        <w:t>порта на проезжую часть;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подходите для посадки к двери транспортного средства толь</w:t>
      </w:r>
      <w:r>
        <w:rPr>
          <w:rFonts w:ascii="Garamond" w:hAnsi="Garamond" w:cs="Tahoma"/>
          <w:color w:val="000000"/>
          <w:sz w:val="27"/>
          <w:szCs w:val="27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>
        <w:rPr>
          <w:rFonts w:ascii="Garamond" w:hAnsi="Garamond" w:cs="Tahoma"/>
          <w:color w:val="000000"/>
          <w:sz w:val="27"/>
          <w:szCs w:val="27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>
        <w:rPr>
          <w:rFonts w:ascii="Garamond" w:hAnsi="Garamond" w:cs="Tahoma"/>
          <w:color w:val="000000"/>
          <w:sz w:val="27"/>
          <w:szCs w:val="27"/>
        </w:rPr>
        <w:softHyphen/>
        <w:t>няя дверь, так как можно попасть под колеса транспортного средства;</w:t>
      </w:r>
      <w:proofErr w:type="gramEnd"/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научите ребенка быть внимательным в зоне остановки - осо</w:t>
      </w:r>
      <w:r>
        <w:rPr>
          <w:rFonts w:ascii="Garamond" w:hAnsi="Garamond" w:cs="Tahoma"/>
          <w:color w:val="000000"/>
          <w:sz w:val="27"/>
          <w:szCs w:val="27"/>
        </w:rPr>
        <w:softHyphen/>
        <w:t>бо опасном месте для него: стоящий автобус сокращает об</w:t>
      </w:r>
      <w:r>
        <w:rPr>
          <w:rFonts w:ascii="Garamond" w:hAnsi="Garamond" w:cs="Tahoma"/>
          <w:color w:val="000000"/>
          <w:sz w:val="27"/>
          <w:szCs w:val="27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color w:val="FF00FF"/>
          <w:sz w:val="27"/>
          <w:szCs w:val="27"/>
        </w:rPr>
        <w:t>При ожидании общественного транспорта: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стойте вместе с детьми только на посадочных площадках, а при их отсутствии - на тротуаре или обочине.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color w:val="FF00FF"/>
          <w:sz w:val="27"/>
          <w:szCs w:val="27"/>
        </w:rPr>
        <w:t>При движении автомобиля: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приучайте детей сидеть в автомобиле только на заднем сиде</w:t>
      </w:r>
      <w:r>
        <w:rPr>
          <w:rFonts w:ascii="Garamond" w:hAnsi="Garamond" w:cs="Tahoma"/>
          <w:color w:val="000000"/>
          <w:sz w:val="27"/>
          <w:szCs w:val="27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>
        <w:rPr>
          <w:rFonts w:ascii="Garamond" w:hAnsi="Garamond" w:cs="Tahoma"/>
          <w:color w:val="000000"/>
          <w:sz w:val="27"/>
          <w:szCs w:val="27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>
        <w:rPr>
          <w:rFonts w:ascii="Garamond" w:hAnsi="Garamond" w:cs="Tahoma"/>
          <w:color w:val="000000"/>
          <w:sz w:val="27"/>
          <w:szCs w:val="27"/>
        </w:rPr>
        <w:t>вперед</w:t>
      </w:r>
      <w:proofErr w:type="gramEnd"/>
      <w:r>
        <w:rPr>
          <w:rFonts w:ascii="Garamond" w:hAnsi="Garamond" w:cs="Tahoma"/>
          <w:color w:val="000000"/>
          <w:sz w:val="27"/>
          <w:szCs w:val="27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не разрешайте малолетнему ребенку во время движения стоять на заднем сиденье: при столкновении или внезап</w:t>
      </w:r>
      <w:r>
        <w:rPr>
          <w:rFonts w:ascii="Garamond" w:hAnsi="Garamond" w:cs="Tahoma"/>
          <w:color w:val="000000"/>
          <w:sz w:val="27"/>
          <w:szCs w:val="27"/>
        </w:rPr>
        <w:softHyphen/>
        <w:t>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color w:val="FF00FF"/>
          <w:sz w:val="27"/>
          <w:szCs w:val="27"/>
        </w:rPr>
        <w:t>При проезде в общественном транспорте: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приучите ребенка крепко держаться за поручни, чтобы при торможении он не получил травму от удара;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Garamond" w:hAnsi="Garamond" w:cs="Tahoma"/>
          <w:color w:val="000000"/>
          <w:sz w:val="27"/>
          <w:szCs w:val="27"/>
        </w:rPr>
        <w:t>объясните ребенку, что входить в любой вид транспорта и вы</w:t>
      </w:r>
      <w:r>
        <w:rPr>
          <w:rFonts w:ascii="Garamond" w:hAnsi="Garamond" w:cs="Tahoma"/>
          <w:color w:val="000000"/>
          <w:sz w:val="27"/>
          <w:szCs w:val="27"/>
        </w:rPr>
        <w:softHyphen/>
        <w:t>ходить из него можно только при полной его остановке.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color w:val="FF0000"/>
          <w:sz w:val="27"/>
          <w:szCs w:val="27"/>
        </w:rPr>
        <w:t>Родитель-водитель, помни!!!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color w:val="000000"/>
          <w:sz w:val="27"/>
          <w:szCs w:val="27"/>
        </w:rPr>
        <w:t>Малыши дошкольного и младшего школьного возраста не вос</w:t>
      </w:r>
      <w:r>
        <w:rPr>
          <w:rFonts w:ascii="Garamond" w:hAnsi="Garamond" w:cs="Tahoma"/>
          <w:color w:val="000000"/>
          <w:sz w:val="27"/>
          <w:szCs w:val="27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>
        <w:rPr>
          <w:rFonts w:ascii="Garamond" w:hAnsi="Garamond" w:cs="Tahoma"/>
          <w:color w:val="000000"/>
          <w:sz w:val="27"/>
          <w:szCs w:val="27"/>
        </w:rPr>
        <w:softHyphen/>
        <w:t>ровья. Отсюда правило: если на дорогу выкатился мяч - обязатель</w:t>
      </w:r>
      <w:r>
        <w:rPr>
          <w:rFonts w:ascii="Garamond" w:hAnsi="Garamond" w:cs="Tahoma"/>
          <w:color w:val="000000"/>
          <w:sz w:val="27"/>
          <w:szCs w:val="27"/>
        </w:rPr>
        <w:softHyphen/>
        <w:t>но появится ребенок. Знай это и</w:t>
      </w:r>
      <w:r>
        <w:rPr>
          <w:rStyle w:val="apple-converted-space"/>
          <w:rFonts w:ascii="Garamond" w:hAnsi="Garamond" w:cs="Tahoma"/>
          <w:color w:val="000000"/>
          <w:sz w:val="27"/>
          <w:szCs w:val="27"/>
        </w:rPr>
        <w:t> </w:t>
      </w:r>
      <w:r>
        <w:rPr>
          <w:rFonts w:ascii="Garamond" w:hAnsi="Garamond" w:cs="Tahoma"/>
          <w:b/>
          <w:bCs/>
          <w:color w:val="FF0000"/>
          <w:sz w:val="27"/>
          <w:szCs w:val="27"/>
        </w:rPr>
        <w:t>заранее притормози.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color w:val="000000"/>
          <w:sz w:val="27"/>
          <w:szCs w:val="27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>
        <w:rPr>
          <w:rFonts w:ascii="Garamond" w:hAnsi="Garamond" w:cs="Tahoma"/>
          <w:color w:val="000000"/>
          <w:sz w:val="27"/>
          <w:szCs w:val="27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>
        <w:rPr>
          <w:rFonts w:ascii="Garamond" w:hAnsi="Garamond" w:cs="Tahoma"/>
          <w:color w:val="000000"/>
          <w:sz w:val="27"/>
          <w:szCs w:val="27"/>
        </w:rPr>
        <w:softHyphen/>
        <w:t>них органов и переломы.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Чем больше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скорость автомобиля,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тем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сильнее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удар и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серьезные</w:t>
      </w:r>
      <w:r>
        <w:rPr>
          <w:rStyle w:val="apple-converted-space"/>
          <w:rFonts w:ascii="Garamond" w:hAnsi="Garamond" w:cs="Tahoma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Garamond" w:hAnsi="Garamond" w:cs="Tahoma"/>
          <w:b/>
          <w:bCs/>
          <w:i/>
          <w:iCs/>
          <w:color w:val="FF0000"/>
          <w:sz w:val="27"/>
          <w:szCs w:val="27"/>
        </w:rPr>
        <w:t>последствия!</w:t>
      </w:r>
    </w:p>
    <w:p w:rsidR="00C77C19" w:rsidRDefault="00C77C19" w:rsidP="00C77C19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2301875</wp:posOffset>
            </wp:positionH>
            <wp:positionV relativeFrom="line">
              <wp:posOffset>-1270</wp:posOffset>
            </wp:positionV>
            <wp:extent cx="1705610" cy="1524000"/>
            <wp:effectExtent l="19050" t="0" r="8890" b="0"/>
            <wp:wrapSquare wrapText="bothSides"/>
            <wp:docPr id="9" name="Рисунок 9" descr="hello_html_4732ff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732ffa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C19" w:rsidRDefault="00C77C19" w:rsidP="00C77C1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C77C19" w:rsidRDefault="00C77C19" w:rsidP="00C77C1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F66899" w:rsidRDefault="00F66899"/>
    <w:sectPr w:rsidR="00F66899" w:rsidSect="00F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7C19"/>
    <w:rsid w:val="00B7562F"/>
    <w:rsid w:val="00C77C19"/>
    <w:rsid w:val="00F6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№39</dc:creator>
  <cp:keywords/>
  <dc:description/>
  <cp:lastModifiedBy>ДС №39</cp:lastModifiedBy>
  <cp:revision>2</cp:revision>
  <dcterms:created xsi:type="dcterms:W3CDTF">2017-02-10T02:40:00Z</dcterms:created>
  <dcterms:modified xsi:type="dcterms:W3CDTF">2017-02-10T02:40:00Z</dcterms:modified>
</cp:coreProperties>
</file>