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17" w:rsidRPr="00CA3800" w:rsidRDefault="00CA3800" w:rsidP="00CA3800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CA3800">
        <w:rPr>
          <w:rFonts w:ascii="Times New Roman" w:hAnsi="Times New Roman" w:cs="Times New Roman"/>
          <w:b/>
          <w:i/>
          <w:sz w:val="28"/>
        </w:rPr>
        <w:t>Краткосрочная образовательная практика</w:t>
      </w:r>
    </w:p>
    <w:p w:rsidR="00CA3800" w:rsidRDefault="00CA3800" w:rsidP="00CA3800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CA3800">
        <w:rPr>
          <w:rFonts w:ascii="Times New Roman" w:hAnsi="Times New Roman" w:cs="Times New Roman"/>
          <w:b/>
          <w:i/>
          <w:sz w:val="28"/>
        </w:rPr>
        <w:t>«Мой веселый звонкий мяч»</w:t>
      </w:r>
    </w:p>
    <w:p w:rsidR="00EC3FDB" w:rsidRDefault="0074170F" w:rsidP="0074170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 w:rsidR="005D5B74">
        <w:rPr>
          <w:rFonts w:ascii="Times New Roman" w:hAnsi="Times New Roman" w:cs="Times New Roman"/>
          <w:sz w:val="28"/>
        </w:rPr>
        <w:t>Развитие двигательной активности</w:t>
      </w:r>
      <w:r>
        <w:rPr>
          <w:rFonts w:ascii="Times New Roman" w:hAnsi="Times New Roman" w:cs="Times New Roman"/>
          <w:sz w:val="28"/>
        </w:rPr>
        <w:t>.</w:t>
      </w:r>
    </w:p>
    <w:p w:rsidR="0074170F" w:rsidRPr="0074170F" w:rsidRDefault="0074170F" w:rsidP="0074170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4170F">
        <w:rPr>
          <w:rFonts w:ascii="Times New Roman" w:hAnsi="Times New Roman" w:cs="Times New Roman"/>
          <w:b/>
          <w:sz w:val="28"/>
        </w:rPr>
        <w:t>Задачи:</w:t>
      </w:r>
    </w:p>
    <w:p w:rsidR="0074170F" w:rsidRDefault="0074170F" w:rsidP="0074170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двигательную активность;</w:t>
      </w:r>
    </w:p>
    <w:p w:rsidR="0074170F" w:rsidRDefault="0074170F" w:rsidP="0074170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учить передавать мяч друг другу двумя руками;</w:t>
      </w:r>
    </w:p>
    <w:p w:rsidR="0074170F" w:rsidRDefault="0074170F" w:rsidP="0074170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учить отбивать мяч от пола одной рукой;</w:t>
      </w:r>
    </w:p>
    <w:p w:rsidR="0074170F" w:rsidRDefault="0074170F" w:rsidP="0074170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заучивать короткие стихи, используя непроизвольное запоминание;</w:t>
      </w:r>
    </w:p>
    <w:p w:rsidR="0074170F" w:rsidRDefault="0074170F" w:rsidP="0074170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внимание</w:t>
      </w:r>
    </w:p>
    <w:p w:rsidR="00CA412F" w:rsidRDefault="00705398" w:rsidP="0074170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Ожидаемые результаты:</w:t>
      </w:r>
    </w:p>
    <w:p w:rsidR="00705398" w:rsidRPr="00705398" w:rsidRDefault="00705398" w:rsidP="0074170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Разучивание подвижных игр с мячом и речевым сопровождением</w:t>
      </w:r>
    </w:p>
    <w:p w:rsidR="00CA412F" w:rsidRDefault="00CA412F" w:rsidP="00CA412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Перспективное планирование</w:t>
      </w:r>
    </w:p>
    <w:p w:rsidR="00CA412F" w:rsidRPr="00CA412F" w:rsidRDefault="00CA412F" w:rsidP="00CA412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747" w:type="dxa"/>
        <w:tblLook w:val="04A0"/>
      </w:tblPr>
      <w:tblGrid>
        <w:gridCol w:w="1951"/>
        <w:gridCol w:w="4253"/>
        <w:gridCol w:w="3543"/>
      </w:tblGrid>
      <w:tr w:rsidR="00A10792" w:rsidTr="00A10792">
        <w:tc>
          <w:tcPr>
            <w:tcW w:w="1951" w:type="dxa"/>
          </w:tcPr>
          <w:p w:rsidR="00A10792" w:rsidRPr="00DC2312" w:rsidRDefault="00DC2312" w:rsidP="00DC231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неделя</w:t>
            </w:r>
          </w:p>
        </w:tc>
        <w:tc>
          <w:tcPr>
            <w:tcW w:w="4253" w:type="dxa"/>
          </w:tcPr>
          <w:p w:rsidR="00A10792" w:rsidRPr="00A10792" w:rsidRDefault="00A10792" w:rsidP="00A10792">
            <w:pPr>
              <w:pStyle w:val="a3"/>
              <w:ind w:firstLine="709"/>
              <w:rPr>
                <w:rFonts w:ascii="Times New Roman" w:hAnsi="Times New Roman" w:cs="Times New Roman"/>
              </w:rPr>
            </w:pPr>
            <w:r w:rsidRPr="00A10792">
              <w:rPr>
                <w:rFonts w:ascii="Times New Roman" w:hAnsi="Times New Roman" w:cs="Times New Roman"/>
              </w:rPr>
              <w:t>Познакомить с происхождением слова «мяч», с историей его появления и видоизменения с их особенностями, предназначенных для спортивных игр.</w:t>
            </w:r>
          </w:p>
          <w:p w:rsidR="00A10792" w:rsidRPr="00A10792" w:rsidRDefault="00A10792" w:rsidP="00A10792">
            <w:pPr>
              <w:pStyle w:val="a3"/>
              <w:ind w:firstLine="709"/>
              <w:rPr>
                <w:rFonts w:ascii="Times New Roman" w:hAnsi="Times New Roman" w:cs="Times New Roman"/>
              </w:rPr>
            </w:pPr>
            <w:r w:rsidRPr="00A10792">
              <w:rPr>
                <w:rFonts w:ascii="Times New Roman" w:hAnsi="Times New Roman" w:cs="Times New Roman"/>
              </w:rPr>
              <w:t>Обогащать словарь детей прилагательными.</w:t>
            </w:r>
          </w:p>
          <w:p w:rsidR="00A10792" w:rsidRPr="00A10792" w:rsidRDefault="00A10792" w:rsidP="00A10792">
            <w:pPr>
              <w:pStyle w:val="a3"/>
              <w:ind w:firstLine="709"/>
              <w:rPr>
                <w:rFonts w:ascii="Times New Roman" w:hAnsi="Times New Roman" w:cs="Times New Roman"/>
              </w:rPr>
            </w:pPr>
            <w:r w:rsidRPr="00A10792">
              <w:rPr>
                <w:rFonts w:ascii="Times New Roman" w:hAnsi="Times New Roman" w:cs="Times New Roman"/>
              </w:rPr>
              <w:t>Упражнять в произнесении звука «с». Ввести в активный словарь слово "насос".</w:t>
            </w:r>
          </w:p>
          <w:p w:rsidR="00A10792" w:rsidRPr="00A10792" w:rsidRDefault="00A10792" w:rsidP="00A10792">
            <w:pPr>
              <w:pStyle w:val="a3"/>
              <w:ind w:firstLine="709"/>
              <w:rPr>
                <w:rFonts w:ascii="Times New Roman" w:hAnsi="Times New Roman" w:cs="Times New Roman"/>
              </w:rPr>
            </w:pPr>
            <w:r w:rsidRPr="00A10792">
              <w:rPr>
                <w:rFonts w:ascii="Times New Roman" w:hAnsi="Times New Roman" w:cs="Times New Roman"/>
              </w:rPr>
              <w:t xml:space="preserve">Закрепить знания о круглой и овальной форме, умение ориентироваться на плоскости листа. </w:t>
            </w:r>
          </w:p>
          <w:p w:rsidR="00A10792" w:rsidRPr="00A10792" w:rsidRDefault="00A10792" w:rsidP="00A10792">
            <w:pPr>
              <w:pStyle w:val="a3"/>
              <w:ind w:firstLine="709"/>
              <w:rPr>
                <w:rFonts w:ascii="Times New Roman" w:hAnsi="Times New Roman" w:cs="Times New Roman"/>
              </w:rPr>
            </w:pPr>
            <w:r w:rsidRPr="00A10792">
              <w:rPr>
                <w:rFonts w:ascii="Times New Roman" w:hAnsi="Times New Roman" w:cs="Times New Roman"/>
              </w:rPr>
              <w:t>Уточнить знания детей о правилах безопасности при игре с мячом.</w:t>
            </w:r>
          </w:p>
          <w:p w:rsidR="00A10792" w:rsidRPr="00CA412F" w:rsidRDefault="00A10792" w:rsidP="00CA412F">
            <w:pPr>
              <w:pStyle w:val="a3"/>
              <w:ind w:firstLine="709"/>
              <w:rPr>
                <w:rFonts w:ascii="Times New Roman" w:hAnsi="Times New Roman" w:cs="Times New Roman"/>
              </w:rPr>
            </w:pPr>
            <w:r w:rsidRPr="00A10792">
              <w:rPr>
                <w:rFonts w:ascii="Times New Roman" w:hAnsi="Times New Roman" w:cs="Times New Roman"/>
              </w:rPr>
              <w:t>Воспитывать потребность ребенка получать новую информацию о знакомых предметах.</w:t>
            </w:r>
          </w:p>
        </w:tc>
        <w:tc>
          <w:tcPr>
            <w:tcW w:w="3543" w:type="dxa"/>
          </w:tcPr>
          <w:p w:rsidR="00E53E00" w:rsidRPr="00E53E00" w:rsidRDefault="00E53E00" w:rsidP="00E53E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Ритуал приветствия.</w:t>
            </w:r>
          </w:p>
          <w:p w:rsidR="00A10792" w:rsidRPr="00E53E00" w:rsidRDefault="00E53E00" w:rsidP="00E53E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53E00">
              <w:rPr>
                <w:rFonts w:ascii="Times New Roman" w:hAnsi="Times New Roman" w:cs="Times New Roman"/>
                <w:sz w:val="24"/>
              </w:rPr>
              <w:t>Загадка о мяче</w:t>
            </w:r>
          </w:p>
          <w:p w:rsidR="00E53E00" w:rsidRPr="00E53E00" w:rsidRDefault="00E53E00" w:rsidP="00E53E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53E00">
              <w:rPr>
                <w:rFonts w:ascii="Times New Roman" w:hAnsi="Times New Roman" w:cs="Times New Roman"/>
                <w:sz w:val="24"/>
              </w:rPr>
              <w:t>Беседа «История появления мяча»</w:t>
            </w:r>
          </w:p>
          <w:p w:rsidR="00E53E00" w:rsidRPr="00E53E00" w:rsidRDefault="00E53E00" w:rsidP="00E53E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53E00">
              <w:rPr>
                <w:rFonts w:ascii="Times New Roman" w:hAnsi="Times New Roman" w:cs="Times New Roman"/>
                <w:sz w:val="24"/>
              </w:rPr>
              <w:t>Дидактическое упражнение «Найди два одинаковых мяча»</w:t>
            </w:r>
          </w:p>
          <w:p w:rsidR="00E53E00" w:rsidRPr="00E53E00" w:rsidRDefault="00E53E00" w:rsidP="00E53E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53E00">
              <w:rPr>
                <w:rFonts w:ascii="Times New Roman" w:hAnsi="Times New Roman" w:cs="Times New Roman"/>
                <w:sz w:val="24"/>
              </w:rPr>
              <w:t xml:space="preserve">Подвижная игра  </w:t>
            </w:r>
            <w:r w:rsidRPr="00E53E00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«Пас по кругу»</w:t>
            </w:r>
          </w:p>
          <w:p w:rsidR="00E53E00" w:rsidRPr="00E53E00" w:rsidRDefault="00E53E00" w:rsidP="00E53E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53E00">
              <w:rPr>
                <w:rFonts w:ascii="Times New Roman" w:hAnsi="Times New Roman" w:cs="Times New Roman"/>
                <w:sz w:val="24"/>
              </w:rPr>
              <w:t>Дидактическое упражнение «Насос»</w:t>
            </w:r>
          </w:p>
          <w:p w:rsidR="00E53E00" w:rsidRPr="00E53E00" w:rsidRDefault="00E53E00" w:rsidP="00E53E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53E00">
              <w:rPr>
                <w:rFonts w:ascii="Times New Roman" w:hAnsi="Times New Roman" w:cs="Times New Roman"/>
                <w:sz w:val="24"/>
              </w:rPr>
              <w:t>Игра «Вдоль цепочки из колец ходит ловкий молодец»</w:t>
            </w:r>
          </w:p>
          <w:p w:rsidR="00E53E00" w:rsidRPr="00E53E00" w:rsidRDefault="00E53E00" w:rsidP="00E53E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53E00">
              <w:rPr>
                <w:rFonts w:ascii="Times New Roman" w:hAnsi="Times New Roman" w:cs="Times New Roman"/>
                <w:sz w:val="24"/>
              </w:rPr>
              <w:t>Рефлексия.</w:t>
            </w:r>
          </w:p>
          <w:p w:rsidR="00E53E00" w:rsidRPr="00E53E00" w:rsidRDefault="00E53E00" w:rsidP="00E53E0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E53E00" w:rsidRDefault="00E53E00" w:rsidP="0074170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53E00" w:rsidTr="00A10792">
        <w:tc>
          <w:tcPr>
            <w:tcW w:w="1951" w:type="dxa"/>
          </w:tcPr>
          <w:p w:rsidR="00E53E00" w:rsidRPr="00DC2312" w:rsidRDefault="00DC2312" w:rsidP="00DC231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неделя</w:t>
            </w:r>
          </w:p>
        </w:tc>
        <w:tc>
          <w:tcPr>
            <w:tcW w:w="4253" w:type="dxa"/>
          </w:tcPr>
          <w:p w:rsidR="00E53E00" w:rsidRPr="00E53E00" w:rsidRDefault="00E53E00" w:rsidP="00E53E00">
            <w:pPr>
              <w:pStyle w:val="a3"/>
              <w:ind w:firstLine="567"/>
              <w:rPr>
                <w:rFonts w:ascii="Times New Roman" w:hAnsi="Times New Roman" w:cs="Times New Roman"/>
                <w:sz w:val="24"/>
              </w:rPr>
            </w:pPr>
            <w:r w:rsidRPr="00E53E00">
              <w:rPr>
                <w:rFonts w:ascii="Times New Roman" w:hAnsi="Times New Roman" w:cs="Times New Roman"/>
                <w:sz w:val="24"/>
              </w:rPr>
              <w:t>Развивать слуховое внимание (сигнал «Стоп игра» - дети останавливают игру и держат мяч в руках)</w:t>
            </w:r>
          </w:p>
          <w:p w:rsidR="00E53E00" w:rsidRPr="00E53E00" w:rsidRDefault="00E53E00" w:rsidP="00E53E00">
            <w:pPr>
              <w:pStyle w:val="a3"/>
              <w:ind w:firstLine="567"/>
              <w:rPr>
                <w:rFonts w:ascii="Times New Roman" w:hAnsi="Times New Roman" w:cs="Times New Roman"/>
                <w:sz w:val="24"/>
              </w:rPr>
            </w:pPr>
            <w:r w:rsidRPr="00E53E00">
              <w:rPr>
                <w:rFonts w:ascii="Times New Roman" w:hAnsi="Times New Roman" w:cs="Times New Roman"/>
                <w:sz w:val="24"/>
              </w:rPr>
              <w:t>Закреплять у детей навык передачи мяча 2-мя руками по кругу</w:t>
            </w:r>
          </w:p>
          <w:p w:rsidR="00E53E00" w:rsidRPr="00E53E00" w:rsidRDefault="00E53E00" w:rsidP="00E53E00">
            <w:pPr>
              <w:pStyle w:val="a3"/>
              <w:ind w:firstLine="567"/>
              <w:rPr>
                <w:rFonts w:ascii="Times New Roman" w:hAnsi="Times New Roman" w:cs="Times New Roman"/>
                <w:sz w:val="24"/>
              </w:rPr>
            </w:pPr>
            <w:r w:rsidRPr="00E53E00">
              <w:rPr>
                <w:rFonts w:ascii="Times New Roman" w:hAnsi="Times New Roman" w:cs="Times New Roman"/>
                <w:sz w:val="24"/>
              </w:rPr>
              <w:t>Развивать непроизвольное запоминание стихов</w:t>
            </w:r>
          </w:p>
          <w:p w:rsidR="00E53E00" w:rsidRPr="00CA412F" w:rsidRDefault="00E53E00" w:rsidP="00CA412F">
            <w:pPr>
              <w:pStyle w:val="a3"/>
              <w:ind w:firstLine="567"/>
              <w:rPr>
                <w:rFonts w:ascii="Times New Roman" w:hAnsi="Times New Roman" w:cs="Times New Roman"/>
                <w:sz w:val="24"/>
              </w:rPr>
            </w:pPr>
            <w:r w:rsidRPr="00E53E00">
              <w:rPr>
                <w:rFonts w:ascii="Times New Roman" w:hAnsi="Times New Roman" w:cs="Times New Roman"/>
                <w:sz w:val="24"/>
              </w:rPr>
              <w:t>Развивать ловкость, координацию движений</w:t>
            </w:r>
          </w:p>
        </w:tc>
        <w:tc>
          <w:tcPr>
            <w:tcW w:w="3543" w:type="dxa"/>
          </w:tcPr>
          <w:p w:rsidR="00E53E00" w:rsidRPr="00E53E00" w:rsidRDefault="00E53E00" w:rsidP="00E53E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53E00">
              <w:rPr>
                <w:rFonts w:ascii="Times New Roman" w:hAnsi="Times New Roman" w:cs="Times New Roman"/>
                <w:sz w:val="24"/>
              </w:rPr>
              <w:t>Ритуал приветствия</w:t>
            </w:r>
          </w:p>
          <w:p w:rsidR="00E53E00" w:rsidRPr="00E53E00" w:rsidRDefault="00E53E00" w:rsidP="00E53E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53E00">
              <w:rPr>
                <w:rFonts w:ascii="Times New Roman" w:hAnsi="Times New Roman" w:cs="Times New Roman"/>
                <w:sz w:val="24"/>
              </w:rPr>
              <w:t xml:space="preserve">Подвижная игра  </w:t>
            </w:r>
            <w:r w:rsidRPr="00E53E00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«Мяч по кругу»</w:t>
            </w:r>
          </w:p>
          <w:p w:rsidR="00E53E00" w:rsidRPr="00E53E00" w:rsidRDefault="00E53E00" w:rsidP="00E53E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53E00">
              <w:rPr>
                <w:rFonts w:ascii="Times New Roman" w:hAnsi="Times New Roman" w:cs="Times New Roman"/>
                <w:sz w:val="24"/>
              </w:rPr>
              <w:t>Стихотворение С.Я. Маршака «Мой веселый звонкий мяч»</w:t>
            </w:r>
          </w:p>
          <w:p w:rsidR="00E53E00" w:rsidRPr="00E53E00" w:rsidRDefault="00E53E00" w:rsidP="00E53E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53E00">
              <w:rPr>
                <w:rFonts w:ascii="Times New Roman" w:hAnsi="Times New Roman" w:cs="Times New Roman"/>
                <w:sz w:val="24"/>
              </w:rPr>
              <w:t>Игра «Будь внимателен»</w:t>
            </w:r>
          </w:p>
          <w:p w:rsidR="00E53E00" w:rsidRPr="00E53E00" w:rsidRDefault="00E53E00" w:rsidP="00E53E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53E00">
              <w:rPr>
                <w:rFonts w:ascii="Times New Roman" w:hAnsi="Times New Roman" w:cs="Times New Roman"/>
                <w:sz w:val="24"/>
              </w:rPr>
              <w:t>Рефлексия.</w:t>
            </w:r>
          </w:p>
          <w:p w:rsidR="00E53E00" w:rsidRDefault="00E53E00" w:rsidP="00E53E0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312" w:rsidTr="00A10792">
        <w:tc>
          <w:tcPr>
            <w:tcW w:w="1951" w:type="dxa"/>
          </w:tcPr>
          <w:p w:rsidR="00DC2312" w:rsidRPr="00DC2312" w:rsidRDefault="00DC2312" w:rsidP="00DC231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 неделя</w:t>
            </w:r>
          </w:p>
        </w:tc>
        <w:tc>
          <w:tcPr>
            <w:tcW w:w="4253" w:type="dxa"/>
          </w:tcPr>
          <w:p w:rsidR="00DC2312" w:rsidRPr="00DC2312" w:rsidRDefault="00DC2312" w:rsidP="00DC231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2312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 и воображение</w:t>
            </w:r>
            <w:r w:rsidRPr="00DC2312">
              <w:rPr>
                <w:rFonts w:ascii="Times New Roman" w:hAnsi="Times New Roman" w:cs="Times New Roman"/>
                <w:sz w:val="24"/>
                <w:szCs w:val="24"/>
              </w:rPr>
              <w:t>, самостоятельно подбирая действия к стихотворению;</w:t>
            </w:r>
          </w:p>
          <w:p w:rsidR="00DC2312" w:rsidRPr="00DC2312" w:rsidRDefault="00DC2312" w:rsidP="00DC231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DC2312">
              <w:rPr>
                <w:rFonts w:ascii="Times New Roman" w:hAnsi="Times New Roman" w:cs="Times New Roman"/>
                <w:sz w:val="24"/>
                <w:szCs w:val="24"/>
              </w:rPr>
              <w:t xml:space="preserve">богащать активный словарь ребенка за счет наречий, </w:t>
            </w:r>
          </w:p>
          <w:p w:rsidR="00DC2312" w:rsidRPr="00DC2312" w:rsidRDefault="00DC2312" w:rsidP="00DC231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2312">
              <w:rPr>
                <w:rFonts w:ascii="Times New Roman" w:hAnsi="Times New Roman" w:cs="Times New Roman"/>
                <w:sz w:val="24"/>
                <w:szCs w:val="24"/>
              </w:rPr>
              <w:t>азвивать логическое мышление;</w:t>
            </w:r>
          </w:p>
          <w:p w:rsidR="00DC2312" w:rsidRPr="00DC2312" w:rsidRDefault="00DC2312" w:rsidP="00DC2312">
            <w:pPr>
              <w:pStyle w:val="a3"/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2312">
              <w:rPr>
                <w:rFonts w:ascii="Times New Roman" w:hAnsi="Times New Roman" w:cs="Times New Roman"/>
                <w:sz w:val="24"/>
                <w:szCs w:val="24"/>
              </w:rPr>
              <w:t>азвивать внимание, ловкость и быстроту реакции.</w:t>
            </w:r>
          </w:p>
          <w:p w:rsidR="00DC2312" w:rsidRPr="00E53E00" w:rsidRDefault="00DC2312" w:rsidP="00E53E00">
            <w:pPr>
              <w:pStyle w:val="a3"/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DC2312" w:rsidRPr="00DC0D8C" w:rsidRDefault="00DC0D8C" w:rsidP="00DC0D8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Ритуал приветствия.</w:t>
            </w:r>
          </w:p>
          <w:p w:rsidR="00DC2312" w:rsidRPr="00DC0D8C" w:rsidRDefault="00DC2312" w:rsidP="00DC0D8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0D8C">
              <w:rPr>
                <w:rFonts w:ascii="Times New Roman" w:hAnsi="Times New Roman" w:cs="Times New Roman"/>
                <w:sz w:val="24"/>
                <w:szCs w:val="28"/>
              </w:rPr>
              <w:t>Самомассаж</w:t>
            </w:r>
            <w:proofErr w:type="spellEnd"/>
            <w:r w:rsidRPr="00DC0D8C">
              <w:rPr>
                <w:rFonts w:ascii="Times New Roman" w:hAnsi="Times New Roman" w:cs="Times New Roman"/>
                <w:sz w:val="24"/>
                <w:szCs w:val="28"/>
              </w:rPr>
              <w:t xml:space="preserve"> с мячиками-ежиками</w:t>
            </w:r>
          </w:p>
          <w:p w:rsidR="00DC0D8C" w:rsidRPr="00DC0D8C" w:rsidRDefault="00DC0D8C" w:rsidP="00DC0D8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C0D8C">
              <w:rPr>
                <w:rFonts w:ascii="Times New Roman" w:hAnsi="Times New Roman" w:cs="Times New Roman"/>
                <w:sz w:val="24"/>
              </w:rPr>
              <w:t>Стихотворение С.Я. Маршака «Мой веселый звонкий мяч»</w:t>
            </w:r>
          </w:p>
          <w:p w:rsidR="00DC0D8C" w:rsidRPr="00DC0D8C" w:rsidRDefault="00DC0D8C" w:rsidP="00DC0D8C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DC0D8C">
              <w:rPr>
                <w:rFonts w:ascii="Times New Roman" w:hAnsi="Times New Roman" w:cs="Times New Roman"/>
                <w:sz w:val="24"/>
              </w:rPr>
              <w:t xml:space="preserve">Подвижная игра  </w:t>
            </w:r>
            <w:r w:rsidRPr="00DC0D8C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«Мяч по кругу»</w:t>
            </w:r>
          </w:p>
          <w:p w:rsidR="00DC0D8C" w:rsidRPr="00DC0D8C" w:rsidRDefault="00DC0D8C" w:rsidP="00DC0D8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C0D8C">
              <w:rPr>
                <w:rFonts w:ascii="Times New Roman" w:hAnsi="Times New Roman" w:cs="Times New Roman"/>
                <w:sz w:val="24"/>
              </w:rPr>
              <w:t>Игра «Будь внимателен»</w:t>
            </w:r>
          </w:p>
          <w:p w:rsidR="00DC2312" w:rsidRPr="00E53E00" w:rsidRDefault="00DC0D8C" w:rsidP="00E53E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C0D8C">
              <w:rPr>
                <w:rFonts w:ascii="Times New Roman" w:hAnsi="Times New Roman" w:cs="Times New Roman"/>
                <w:sz w:val="24"/>
              </w:rPr>
              <w:t>Игра «Я знаю пять имен…»</w:t>
            </w:r>
          </w:p>
        </w:tc>
      </w:tr>
      <w:tr w:rsidR="003D3104" w:rsidTr="00A10792">
        <w:tc>
          <w:tcPr>
            <w:tcW w:w="1951" w:type="dxa"/>
          </w:tcPr>
          <w:p w:rsidR="003D3104" w:rsidRPr="003D3104" w:rsidRDefault="003D3104" w:rsidP="00DC231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</w:rPr>
              <w:t xml:space="preserve"> неделя</w:t>
            </w:r>
          </w:p>
        </w:tc>
        <w:tc>
          <w:tcPr>
            <w:tcW w:w="4253" w:type="dxa"/>
          </w:tcPr>
          <w:p w:rsidR="003D3104" w:rsidRPr="003D3104" w:rsidRDefault="003D3104" w:rsidP="003D3104">
            <w:pPr>
              <w:pStyle w:val="a3"/>
              <w:ind w:firstLine="60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3D3104">
              <w:rPr>
                <w:rFonts w:ascii="Times New Roman" w:hAnsi="Times New Roman" w:cs="Times New Roman"/>
                <w:sz w:val="24"/>
              </w:rPr>
              <w:t xml:space="preserve">азвивать быстроту реакции, точность движения, внимание, </w:t>
            </w:r>
            <w:r w:rsidRPr="003D3104">
              <w:rPr>
                <w:rFonts w:ascii="Times New Roman" w:hAnsi="Times New Roman" w:cs="Times New Roman"/>
                <w:sz w:val="24"/>
              </w:rPr>
              <w:lastRenderedPageBreak/>
              <w:t>ловкость и быстроту реакции;</w:t>
            </w:r>
          </w:p>
          <w:p w:rsidR="003D3104" w:rsidRPr="003D3104" w:rsidRDefault="003D3104" w:rsidP="003D3104">
            <w:pPr>
              <w:pStyle w:val="a3"/>
              <w:ind w:firstLine="60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3D3104">
              <w:rPr>
                <w:rFonts w:ascii="Times New Roman" w:hAnsi="Times New Roman" w:cs="Times New Roman"/>
                <w:sz w:val="24"/>
              </w:rPr>
              <w:t>акреплять умение точно перебрасывать мяч друг другу;</w:t>
            </w:r>
          </w:p>
          <w:p w:rsidR="003D3104" w:rsidRPr="003D3104" w:rsidRDefault="003D3104" w:rsidP="003D3104">
            <w:pPr>
              <w:pStyle w:val="a3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3D3104">
              <w:rPr>
                <w:rFonts w:ascii="Times New Roman" w:hAnsi="Times New Roman" w:cs="Times New Roman"/>
                <w:sz w:val="24"/>
              </w:rPr>
              <w:t>азвивать непроизвольную  память</w:t>
            </w:r>
            <w:r w:rsidRPr="003D31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3104" w:rsidRPr="003D3104" w:rsidRDefault="003D3104" w:rsidP="003D3104">
            <w:pPr>
              <w:pStyle w:val="a3"/>
              <w:ind w:firstLine="60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3D3104">
              <w:rPr>
                <w:rFonts w:ascii="Times New Roman" w:hAnsi="Times New Roman" w:cs="Times New Roman"/>
                <w:sz w:val="24"/>
              </w:rPr>
              <w:t>богащать активный словарь ребенка за счет глаголов, наречий;</w:t>
            </w:r>
          </w:p>
          <w:p w:rsidR="003D3104" w:rsidRPr="003D3104" w:rsidRDefault="003D3104" w:rsidP="003D3104">
            <w:pPr>
              <w:pStyle w:val="a3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3D3104">
              <w:rPr>
                <w:rFonts w:ascii="Times New Roman" w:hAnsi="Times New Roman" w:cs="Times New Roman"/>
                <w:sz w:val="24"/>
              </w:rPr>
              <w:t>азвитие логическое мышление</w:t>
            </w:r>
            <w:r w:rsidRPr="003D31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3104" w:rsidRPr="003D3104" w:rsidRDefault="003D3104" w:rsidP="003D3104">
            <w:pPr>
              <w:pStyle w:val="a3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акреплять</w:t>
            </w:r>
            <w:r w:rsidRPr="003D3104">
              <w:rPr>
                <w:rFonts w:ascii="Times New Roman" w:hAnsi="Times New Roman" w:cs="Times New Roman"/>
                <w:sz w:val="24"/>
                <w:szCs w:val="24"/>
              </w:rPr>
              <w:t xml:space="preserve"> формы </w:t>
            </w:r>
            <w:proofErr w:type="spellStart"/>
            <w:proofErr w:type="gramStart"/>
            <w:r w:rsidRPr="003D3104">
              <w:rPr>
                <w:rFonts w:ascii="Times New Roman" w:hAnsi="Times New Roman" w:cs="Times New Roman"/>
                <w:sz w:val="24"/>
                <w:szCs w:val="24"/>
              </w:rPr>
              <w:t>сравнитель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310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3D3104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качественных </w:t>
            </w:r>
            <w:proofErr w:type="spellStart"/>
            <w:r w:rsidRPr="003D3104"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3104">
              <w:rPr>
                <w:rFonts w:ascii="Times New Roman" w:hAnsi="Times New Roman" w:cs="Times New Roman"/>
                <w:sz w:val="24"/>
                <w:szCs w:val="24"/>
              </w:rPr>
              <w:t>тельны</w:t>
            </w:r>
            <w:r w:rsidRPr="003D3104"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 w:rsidRPr="003D3104">
              <w:rPr>
                <w:rFonts w:ascii="Times New Roman" w:hAnsi="Times New Roman" w:cs="Times New Roman"/>
                <w:sz w:val="24"/>
              </w:rPr>
              <w:t xml:space="preserve"> и наречий.</w:t>
            </w:r>
          </w:p>
          <w:p w:rsidR="003D3104" w:rsidRDefault="003D3104" w:rsidP="00DC231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74B7" w:rsidRPr="005A74B7" w:rsidRDefault="005A74B7" w:rsidP="005A74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Ритуал приветствия</w:t>
            </w:r>
            <w:r w:rsidRPr="005A74B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A74B7" w:rsidRPr="005A74B7" w:rsidRDefault="005A74B7" w:rsidP="005A74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A74B7">
              <w:rPr>
                <w:rFonts w:ascii="Times New Roman" w:hAnsi="Times New Roman" w:cs="Times New Roman"/>
                <w:sz w:val="24"/>
              </w:rPr>
              <w:t xml:space="preserve">Игра «Вратарь» </w:t>
            </w:r>
          </w:p>
          <w:p w:rsidR="005A74B7" w:rsidRPr="005A74B7" w:rsidRDefault="005A74B7" w:rsidP="005A74B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A74B7" w:rsidRPr="005A74B7" w:rsidRDefault="005A74B7" w:rsidP="005A74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A74B7">
              <w:rPr>
                <w:rFonts w:ascii="Times New Roman" w:hAnsi="Times New Roman" w:cs="Times New Roman"/>
                <w:sz w:val="24"/>
              </w:rPr>
              <w:t xml:space="preserve">Игра «Что делает?» </w:t>
            </w:r>
          </w:p>
          <w:p w:rsidR="005A74B7" w:rsidRPr="005A74B7" w:rsidRDefault="005A74B7" w:rsidP="005A74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74B7">
              <w:rPr>
                <w:rFonts w:ascii="Times New Roman" w:hAnsi="Times New Roman" w:cs="Times New Roman"/>
                <w:sz w:val="24"/>
                <w:szCs w:val="24"/>
              </w:rPr>
              <w:t>Игра с мячом «Сравни предметы»</w:t>
            </w:r>
          </w:p>
          <w:p w:rsidR="005A74B7" w:rsidRPr="005A74B7" w:rsidRDefault="005A74B7" w:rsidP="005A74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74B7">
              <w:rPr>
                <w:rFonts w:ascii="Times New Roman" w:hAnsi="Times New Roman" w:cs="Times New Roman"/>
                <w:sz w:val="24"/>
                <w:szCs w:val="24"/>
              </w:rPr>
              <w:t>Игра «Запретное движение»</w:t>
            </w:r>
          </w:p>
          <w:p w:rsidR="005A74B7" w:rsidRPr="005A74B7" w:rsidRDefault="005A74B7" w:rsidP="005A74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A74B7">
              <w:rPr>
                <w:rFonts w:ascii="Times New Roman" w:hAnsi="Times New Roman" w:cs="Times New Roman"/>
                <w:sz w:val="24"/>
              </w:rPr>
              <w:t>Рефлексия.</w:t>
            </w:r>
          </w:p>
          <w:p w:rsidR="005A74B7" w:rsidRPr="005A74B7" w:rsidRDefault="005A74B7" w:rsidP="005A74B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D3104" w:rsidRDefault="003D3104" w:rsidP="00DC0D8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D5B74" w:rsidRDefault="005D5B74" w:rsidP="0074170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74170F" w:rsidRDefault="0074170F" w:rsidP="0074170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C3FDB" w:rsidRPr="00EC3FDB" w:rsidRDefault="00EC3FDB" w:rsidP="00EC3FDB"/>
    <w:p w:rsidR="00EC3FDB" w:rsidRPr="00EC3FDB" w:rsidRDefault="00EC3FDB" w:rsidP="00EC3FDB"/>
    <w:p w:rsidR="00EC3FDB" w:rsidRPr="00EC3FDB" w:rsidRDefault="00EC3FDB" w:rsidP="00EC3FDB"/>
    <w:p w:rsidR="00EC3FDB" w:rsidRPr="00EC3FDB" w:rsidRDefault="00EC3FDB" w:rsidP="00EC3FDB"/>
    <w:p w:rsidR="00EC3FDB" w:rsidRPr="00EC3FDB" w:rsidRDefault="00EC3FDB" w:rsidP="00EC3FDB"/>
    <w:p w:rsidR="00EC3FDB" w:rsidRPr="00EC3FDB" w:rsidRDefault="00EC3FDB" w:rsidP="00EC3FDB"/>
    <w:p w:rsidR="00EC3FDB" w:rsidRPr="00EC3FDB" w:rsidRDefault="00EC3FDB" w:rsidP="00EC3FDB"/>
    <w:p w:rsidR="00EC3FDB" w:rsidRPr="00EC3FDB" w:rsidRDefault="00EC3FDB" w:rsidP="00EC3FDB"/>
    <w:p w:rsidR="00EC3FDB" w:rsidRPr="00EC3FDB" w:rsidRDefault="00EC3FDB" w:rsidP="00EC3FDB"/>
    <w:p w:rsidR="00EC3FDB" w:rsidRPr="00EC3FDB" w:rsidRDefault="00EC3FDB" w:rsidP="00EC3FDB"/>
    <w:p w:rsidR="00EC3FDB" w:rsidRPr="00EC3FDB" w:rsidRDefault="00EC3FDB" w:rsidP="00EC3FDB"/>
    <w:p w:rsidR="00EC3FDB" w:rsidRPr="00EC3FDB" w:rsidRDefault="00EC3FDB" w:rsidP="00EC3FDB"/>
    <w:p w:rsidR="00EC3FDB" w:rsidRPr="00EC3FDB" w:rsidRDefault="00EC3FDB" w:rsidP="00EC3FDB"/>
    <w:p w:rsidR="00EC3FDB" w:rsidRDefault="00EC3FDB" w:rsidP="00EC3FDB"/>
    <w:p w:rsidR="00CA3800" w:rsidRPr="00EC3FDB" w:rsidRDefault="00EC3FDB" w:rsidP="00EC3FDB">
      <w:pPr>
        <w:tabs>
          <w:tab w:val="left" w:pos="3660"/>
        </w:tabs>
      </w:pPr>
      <w:r>
        <w:tab/>
      </w:r>
    </w:p>
    <w:sectPr w:rsidR="00CA3800" w:rsidRPr="00EC3FDB" w:rsidSect="00CA380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800"/>
    <w:rsid w:val="003D3104"/>
    <w:rsid w:val="005A74B7"/>
    <w:rsid w:val="005D5B74"/>
    <w:rsid w:val="00670217"/>
    <w:rsid w:val="00705398"/>
    <w:rsid w:val="0074170F"/>
    <w:rsid w:val="009B6C49"/>
    <w:rsid w:val="00A10792"/>
    <w:rsid w:val="00CA3800"/>
    <w:rsid w:val="00CA412F"/>
    <w:rsid w:val="00DC0D8C"/>
    <w:rsid w:val="00DC2312"/>
    <w:rsid w:val="00E53E00"/>
    <w:rsid w:val="00EC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800"/>
    <w:pPr>
      <w:spacing w:after="0" w:line="240" w:lineRule="auto"/>
    </w:pPr>
  </w:style>
  <w:style w:type="table" w:styleId="a4">
    <w:name w:val="Table Grid"/>
    <w:basedOn w:val="a1"/>
    <w:uiPriority w:val="59"/>
    <w:rsid w:val="00A107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53E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2017-10-09T11:26:00Z</dcterms:created>
  <dcterms:modified xsi:type="dcterms:W3CDTF">2017-11-06T12:28:00Z</dcterms:modified>
</cp:coreProperties>
</file>