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7" w:rsidRPr="00A51027" w:rsidRDefault="00A51027" w:rsidP="00A51027">
      <w:pPr>
        <w:spacing w:line="273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kern w:val="28"/>
          <w:sz w:val="36"/>
          <w:szCs w:val="36"/>
          <w:lang w:eastAsia="ru-RU"/>
          <w14:cntxtAlts/>
        </w:rPr>
      </w:pPr>
      <w:r w:rsidRPr="00A51027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  <w14:cntxtAlts/>
        </w:rPr>
        <w:t xml:space="preserve">Развитие мелкой моторики у детей </w:t>
      </w:r>
      <w:r w:rsidR="00B55A91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  <w14:cntxtAlts/>
        </w:rPr>
        <w:t xml:space="preserve">с ограниченными возможностями здоровья </w:t>
      </w:r>
      <w:r w:rsidRPr="00A51027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  <w14:cntxtAlts/>
        </w:rPr>
        <w:t>посредством песочных игр.</w:t>
      </w:r>
    </w:p>
    <w:p w:rsidR="00A51027" w:rsidRPr="00591F8C" w:rsidRDefault="00A51027" w:rsidP="00A51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color w:val="31849B" w:themeColor="accent5" w:themeShade="BF"/>
          <w:kern w:val="28"/>
          <w:sz w:val="32"/>
          <w:szCs w:val="32"/>
          <w:lang w:eastAsia="ru-RU"/>
          <w14:cntxtAlts/>
        </w:rPr>
        <w:t xml:space="preserve">     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Семья является главным источником развития и воспитания ребенка с ограниченными возможностями здоровья. Тесное сотрудничество педагогов  с семьями на ранней стадии развития ребенка с ОВЗ чрезвычайно важно. Ребенок с ограниченными возможностями здоровья, как и ребенок, не имеющий дефектов, способен под влиянием воспитания успешно развиваться в психическом и личностном отношениях.    </w:t>
      </w:r>
    </w:p>
    <w:p w:rsidR="00A51027" w:rsidRPr="00591F8C" w:rsidRDefault="00A51027" w:rsidP="00A51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 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</w:t>
      </w:r>
    </w:p>
    <w:p w:rsidR="00A51027" w:rsidRPr="00591F8C" w:rsidRDefault="00A51027" w:rsidP="00A510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 Наблюдается неполная амплитуда движений и быстрая утомляемость.  Тренировка тонких движений пальцев рук является стимуляцией для общего развития ребенка и для развития речи.  </w:t>
      </w:r>
    </w:p>
    <w:p w:rsidR="00A51027" w:rsidRPr="00591F8C" w:rsidRDefault="00A51027" w:rsidP="00A5102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Целенаправленная и систематическая работа по р</w:t>
      </w:r>
      <w:r w:rsidR="00591F8C"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азвитию мелкой моторики у детей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дошкольного возраста с </w:t>
      </w:r>
      <w:r w:rsidR="00591F8C"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ОВЗ во взаимодействии с семьей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посредством песочных игр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591F8C" w:rsidRPr="00591F8C" w:rsidRDefault="00591F8C" w:rsidP="005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28"/>
          <w:sz w:val="32"/>
          <w:szCs w:val="32"/>
          <w:lang w:eastAsia="ru-RU"/>
          <w14:cntxtAlts/>
        </w:rPr>
      </w:pPr>
    </w:p>
    <w:p w:rsidR="00591F8C" w:rsidRDefault="00A51027" w:rsidP="005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  <w:t xml:space="preserve">«Песочные игры для детей </w:t>
      </w:r>
      <w:r w:rsidR="00591F8C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  <w:t>дошкольного возраста с ОВЗ</w:t>
      </w:r>
      <w:r w:rsidRPr="00591F8C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  <w:t>»</w:t>
      </w:r>
      <w:r w:rsidRPr="00591F8C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val="en-US" w:eastAsia="ru-RU"/>
          <w14:cntxtAlts/>
        </w:rPr>
        <w:t> </w:t>
      </w:r>
      <w:r w:rsidRPr="00591F8C">
        <w:rPr>
          <w:rFonts w:ascii="Times New Roman" w:eastAsia="Times New Roman" w:hAnsi="Times New Roman" w:cs="Times New Roman"/>
          <w:color w:val="FF0000"/>
          <w:kern w:val="28"/>
          <w:sz w:val="32"/>
          <w:szCs w:val="32"/>
          <w:lang w:eastAsia="ru-RU"/>
          <w14:cntxtAlts/>
        </w:rPr>
        <w:br/>
      </w:r>
    </w:p>
    <w:p w:rsidR="00A51027" w:rsidRPr="00E445ED" w:rsidRDefault="00A51027" w:rsidP="00591F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28"/>
          <w:sz w:val="32"/>
          <w:szCs w:val="32"/>
          <w:lang w:eastAsia="ru-RU"/>
          <w14:cntxtAlts/>
        </w:rPr>
      </w:pP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«</w:t>
      </w:r>
      <w:proofErr w:type="gramStart"/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Труд</w:t>
      </w:r>
      <w:r w:rsidR="00372CFB" w:rsidRPr="00591F8C">
        <w:rPr>
          <w:rFonts w:ascii="Franklin Gothic Book" w:eastAsia="Times New Roman" w:hAnsi="Franklin Gothic Book" w:cs="Times New Roman"/>
          <w:noProof/>
          <w:color w:val="FF0000"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35E299" wp14:editId="7C42DE1F">
            <wp:simplePos x="1543050" y="5705475"/>
            <wp:positionH relativeFrom="margin">
              <wp:align>left</wp:align>
            </wp:positionH>
            <wp:positionV relativeFrom="margin">
              <wp:align>center</wp:align>
            </wp:positionV>
            <wp:extent cx="18288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1423_Pizzabaeckerei-HABA-4976_x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ная</w:t>
      </w:r>
      <w:proofErr w:type="gramEnd"/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 xml:space="preserve"> дорога»</w:t>
      </w:r>
      <w:r w:rsidR="00591F8C">
        <w:rPr>
          <w:rFonts w:ascii="Times New Roman" w:eastAsia="Times New Roman" w:hAnsi="Times New Roman" w:cs="Times New Roman"/>
          <w:b/>
          <w:bCs/>
          <w:color w:val="000080"/>
          <w:kern w:val="28"/>
          <w:sz w:val="32"/>
          <w:szCs w:val="32"/>
          <w:lang w:eastAsia="ru-RU"/>
          <w14:cntxtAlts/>
        </w:rPr>
        <w:t xml:space="preserve"> </w:t>
      </w:r>
      <w:r w:rsidRPr="00A51027">
        <w:rPr>
          <w:rFonts w:ascii="Times New Roman" w:eastAsia="Times New Roman" w:hAnsi="Times New Roman" w:cs="Times New Roman"/>
          <w:b/>
          <w:bCs/>
          <w:color w:val="000080"/>
          <w:kern w:val="28"/>
          <w:sz w:val="32"/>
          <w:szCs w:val="32"/>
          <w:lang w:eastAsia="ru-RU"/>
          <w14:cntxtAlts/>
        </w:rPr>
        <w:t xml:space="preserve">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Нужно провести пальцем по песку волнистую линию (трудность в том, что ребенок пал</w:t>
      </w:r>
      <w:r w:rsidR="00591F8C"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ьчик не ослабевает, а напрягает и держит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крючком). </w:t>
      </w:r>
      <w:r w:rsidRPr="00A5102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«Опасный поворот»</w:t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val="en-US" w:eastAsia="ru-RU"/>
          <w14:cntxtAlts/>
        </w:rPr>
        <w:t> 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Нужно провести по песку пальцем, закручивая в спираль (изображают спиралевидный знак). 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</w:r>
      <w:r w:rsidR="00591F8C" w:rsidRPr="00591F8C">
        <w:rPr>
          <w:rFonts w:ascii="Times New Roman" w:eastAsia="Times New Roman" w:hAnsi="Times New Roman" w:cs="Times New Roman"/>
          <w:b/>
          <w:bCs/>
          <w:color w:val="1F497D" w:themeColor="text2"/>
          <w:kern w:val="28"/>
          <w:sz w:val="32"/>
          <w:szCs w:val="32"/>
          <w:lang w:eastAsia="ru-RU"/>
          <w14:cntxtAlts/>
        </w:rPr>
        <w:t>«Молния»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 Надо пальцем по песку нарисовать кривую линию. 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</w:r>
      <w:r w:rsid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«Чудовище на острове»</w:t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val="en-US" w:eastAsia="ru-RU"/>
          <w14:cntxtAlts/>
        </w:rPr>
        <w:t> 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Сказочное чудовище спит на острове (поставить или закопать в песок игрушку).</w:t>
      </w:r>
      <w:r w:rsidR="00591F8C" w:rsidRPr="00591F8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28"/>
          <w:sz w:val="32"/>
          <w:szCs w:val="32"/>
          <w:lang w:eastAsia="ru-RU"/>
          <w14:cntxtAlts/>
        </w:rPr>
        <w:t xml:space="preserve"> 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Надо обойти чудовище и не коснуться его – может проснуться. </w:t>
      </w:r>
      <w:r w:rsidRPr="00591F8C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</w:r>
      <w:r w:rsid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lastRenderedPageBreak/>
        <w:t>«Радуга»</w:t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val="en-US" w:eastAsia="ru-RU"/>
          <w14:cntxtAlts/>
        </w:rPr>
        <w:t>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Четырьмя пальцами нарисовать по песку</w:t>
      </w:r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полукруг – радугу</w:t>
      </w:r>
      <w:proofErr w:type="gramStart"/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.</w:t>
      </w:r>
      <w:proofErr w:type="gramEnd"/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А</w:t>
      </w:r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потом</w:t>
      </w:r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д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обавить</w:t>
      </w:r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солнце. </w:t>
      </w:r>
      <w:r w:rsidRPr="00A5102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 xml:space="preserve">«Мой веселый </w:t>
      </w:r>
      <w:proofErr w:type="gramStart"/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звонкий-мяч</w:t>
      </w:r>
      <w:proofErr w:type="gramEnd"/>
      <w:r w:rsidRP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 xml:space="preserve">» 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Нарисовать насыпью песка мячик (обвести по насыпанному песку), он упругий, веселый по характеру (можно нарисовать ему рожицу и ножки), а другой не совсем круглый, не очень упругий и ленивый (отобразить эмоции), почти не</w:t>
      </w:r>
      <w:r w:rsidR="00591F8C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подскакивает.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</w:r>
      <w:r w:rsidR="00591F8C">
        <w:rPr>
          <w:rFonts w:ascii="Times New Roman" w:eastAsia="Times New Roman" w:hAnsi="Times New Roman" w:cs="Times New Roman"/>
          <w:b/>
          <w:bCs/>
          <w:color w:val="FF0000"/>
          <w:kern w:val="28"/>
          <w:sz w:val="32"/>
          <w:szCs w:val="32"/>
          <w:lang w:eastAsia="ru-RU"/>
          <w14:cntxtAlts/>
        </w:rPr>
        <w:t>«Дорожка из песка</w:t>
      </w:r>
      <w:r w:rsidR="00591F8C" w:rsidRPr="00E445ED">
        <w:rPr>
          <w:rFonts w:ascii="Times New Roman" w:eastAsia="Times New Roman" w:hAnsi="Times New Roman" w:cs="Times New Roman"/>
          <w:b/>
          <w:bCs/>
          <w:color w:val="1F497D" w:themeColor="text2"/>
          <w:kern w:val="28"/>
          <w:sz w:val="32"/>
          <w:szCs w:val="32"/>
          <w:lang w:eastAsia="ru-RU"/>
          <w14:cntxtAlts/>
        </w:rPr>
        <w:t xml:space="preserve">»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Покажите ребёнку, как набрать в горсть сухой песок и медленно высыпать его, создавая разные формы (дорожку к дому зайчика). </w:t>
      </w:r>
    </w:p>
    <w:p w:rsidR="00734FBF" w:rsidRDefault="00734FBF" w:rsidP="00591F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734FBF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1097AB" wp14:editId="55976AB0">
            <wp:simplePos x="0" y="0"/>
            <wp:positionH relativeFrom="margin">
              <wp:posOffset>1284605</wp:posOffset>
            </wp:positionH>
            <wp:positionV relativeFrom="margin">
              <wp:posOffset>2623185</wp:posOffset>
            </wp:positionV>
            <wp:extent cx="2762250" cy="18402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чниц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FBF" w:rsidRDefault="00734FBF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  <w14:cntxtAlts/>
        </w:rPr>
      </w:pPr>
    </w:p>
    <w:p w:rsidR="00B55A91" w:rsidRDefault="00B55A91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</w:pPr>
    </w:p>
    <w:p w:rsidR="00734FBF" w:rsidRPr="00B55A91" w:rsidRDefault="00A51027" w:rsidP="007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  <w14:cntxtAlts/>
        </w:rPr>
      </w:pPr>
      <w:bookmarkStart w:id="0" w:name="_GoBack"/>
      <w:bookmarkEnd w:id="0"/>
      <w:r w:rsidRPr="00A51027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  <w14:cntxtAlts/>
        </w:rPr>
        <w:t>«Песочное рисование»</w:t>
      </w:r>
      <w:r w:rsidRPr="00A51027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val="en-US" w:eastAsia="ru-RU"/>
          <w14:cntxtAlts/>
        </w:rPr>
        <w:t> </w:t>
      </w:r>
    </w:p>
    <w:p w:rsidR="00734FBF" w:rsidRPr="00E445ED" w:rsidRDefault="00A51027" w:rsidP="00734FB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A510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br/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• Рисуем одновременно двумя руками симметричные предметы;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  <w:t xml:space="preserve">• </w:t>
      </w:r>
      <w:r w:rsidR="00734FBF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Р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исуем на мокром песке;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  <w:t xml:space="preserve">• </w:t>
      </w:r>
      <w:r w:rsidR="00734FBF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О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тпечатываем плоскими фигурками, формочками изображения на песке;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  <w:t xml:space="preserve">• </w:t>
      </w:r>
      <w:r w:rsidR="00734FBF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Р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исуем пальчиком; </w:t>
      </w:r>
      <w:r w:rsidR="00372CFB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 xml:space="preserve"> 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  <w:t xml:space="preserve">• </w:t>
      </w:r>
      <w:r w:rsidR="00734FBF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П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ечатаем на песке ладошками рук</w:t>
      </w:r>
      <w:r w:rsidR="00B55A91"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;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 </w:t>
      </w: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br/>
      </w:r>
    </w:p>
    <w:p w:rsidR="00A51027" w:rsidRPr="00E445ED" w:rsidRDefault="00A51027" w:rsidP="00734FB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</w:pPr>
      <w:r w:rsidRPr="00E445ED">
        <w:rPr>
          <w:rFonts w:ascii="Times New Roman" w:eastAsia="Times New Roman" w:hAnsi="Times New Roman" w:cs="Times New Roman"/>
          <w:color w:val="1F497D" w:themeColor="text2"/>
          <w:kern w:val="28"/>
          <w:sz w:val="32"/>
          <w:szCs w:val="32"/>
          <w:lang w:eastAsia="ru-RU"/>
          <w14:cntxtAlts/>
        </w:rPr>
        <w:t>Важно вызвать активность и желание овладеть действием.</w:t>
      </w:r>
    </w:p>
    <w:p w:rsidR="00A51027" w:rsidRPr="00A51027" w:rsidRDefault="00A51027" w:rsidP="00A51027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A51027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A51027" w:rsidP="00A5102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</w:p>
    <w:p w:rsidR="00A51027" w:rsidRDefault="00B55A91" w:rsidP="00A51027">
      <w:pPr>
        <w:widowControl w:val="0"/>
        <w:spacing w:after="160" w:line="480" w:lineRule="auto"/>
        <w:rPr>
          <w:rFonts w:ascii="Franklin Gothic Book" w:eastAsia="Times New Roman" w:hAnsi="Franklin Gothic Book" w:cs="Times New Roman"/>
          <w:color w:val="FF0000"/>
          <w:kern w:val="28"/>
          <w:sz w:val="24"/>
          <w:szCs w:val="24"/>
          <w:lang w:eastAsia="ru-RU"/>
          <w14:cntxtAlts/>
        </w:rPr>
      </w:pPr>
      <w:r>
        <w:rPr>
          <w:rFonts w:ascii="Franklin Gothic Book" w:eastAsia="Times New Roman" w:hAnsi="Franklin Gothic Book" w:cs="Times New Roman"/>
          <w:noProof/>
          <w:color w:val="FF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F870E4" wp14:editId="730FB856">
            <wp:simplePos x="1076325" y="6410325"/>
            <wp:positionH relativeFrom="margin">
              <wp:align>right</wp:align>
            </wp:positionH>
            <wp:positionV relativeFrom="margin">
              <wp:align>bottom</wp:align>
            </wp:positionV>
            <wp:extent cx="2800350" cy="16802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eb5b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725" cy="16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027" w:rsidSect="00591F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27"/>
    <w:rsid w:val="000F6EF0"/>
    <w:rsid w:val="00372CFB"/>
    <w:rsid w:val="00591F8C"/>
    <w:rsid w:val="00734FBF"/>
    <w:rsid w:val="00980853"/>
    <w:rsid w:val="00A51027"/>
    <w:rsid w:val="00B55A91"/>
    <w:rsid w:val="00E445ED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EE17-6188-4DB6-88A4-C4679A1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2020-03-04T06:37:00Z</dcterms:created>
  <dcterms:modified xsi:type="dcterms:W3CDTF">2020-03-16T05:06:00Z</dcterms:modified>
</cp:coreProperties>
</file>