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62" w:rsidRPr="00540362" w:rsidRDefault="00540362" w:rsidP="00540362">
      <w:pPr>
        <w:shd w:val="clear" w:color="auto" w:fill="FFFFFF"/>
        <w:spacing w:before="100" w:beforeAutospacing="1" w:after="100" w:afterAutospacing="1" w:line="240" w:lineRule="auto"/>
        <w:textAlignment w:val="top"/>
        <w:outlineLvl w:val="3"/>
        <w:rPr>
          <w:rFonts w:ascii="Arial" w:eastAsia="Times New Roman" w:hAnsi="Arial" w:cs="Arial"/>
          <w:b/>
          <w:bCs/>
          <w:color w:val="000000"/>
          <w:sz w:val="18"/>
          <w:szCs w:val="18"/>
          <w:lang w:eastAsia="ru-RU"/>
        </w:rPr>
      </w:pPr>
      <w:r w:rsidRPr="00540362">
        <w:rPr>
          <w:rFonts w:ascii="Arial" w:eastAsia="Times New Roman" w:hAnsi="Arial" w:cs="Arial"/>
          <w:b/>
          <w:bCs/>
          <w:color w:val="000000"/>
          <w:sz w:val="18"/>
          <w:szCs w:val="18"/>
          <w:lang w:eastAsia="ru-RU"/>
        </w:rPr>
        <w:t>Консультация для воспитателей «Введение ФГОС ДО в ДОУ»</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Сегодня тема дошкольного образования – одна из тем, касающихся образования детей, наиболее часто обсуждаемая в средствах массовой информации и на форумах в Интернете.</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Законодательство Российской Федерации устанавливает, что дошкольное образование должно быть общедоступным и бесплатным.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создана сеть образовательных учреждений. Дошкольные образовательные учреждения обеспечивают воспитание, обучение, присмотр, уход и оздоровление детей в возрасте от 2-х месяцев до 7 лет. Закон об образовании говорит об этом (ст.5 п.1, п.3)</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Кто обеспечивает реализацию права на образование? (ст.8,9)</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Стандарт дошкольного образования планировали принять в апреле. Однако его приняли уже в ноябре и с 1 января 2014 года он вступает в силу. Почему?</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Это требование нового закона «Об образовании» — дошкольное образование признано уровнем образования, и это значит, что оно теперь должно работать в соответствии со стандартами. (ст.10).</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На основании утвержденного стандарта авторы вариативных программ (старых и новых) должны будут их переработать, а затем представить переработанные программы на экспертный совет при МОиН РФ. После прохождения экспертизы и принятия каждой программы, она будет включена в реестр примерных общеобразовательных программ, который будет размещен на сайте МОиН РФ. После этого вместе с родителями каждая ДОО выбирает программу с методическим обеспечением.</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Выбрав программу, педагогический коллектив ДОО на ее основании разрабатывает ООП  ДОО. Можно в качестве основной использовать только примерную программу без переработки.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отличие от школ и учреждений общего образования детские сады до сегодняшнего дня работали без всяких стандартов? Зачем сегодня этот стандарт вводится? Зачем нужен ФГОС дошкольного образования? Где найти ответ на этот вопрос? (ст.11)</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Сегодня одна из основных проблем дошкольного образования в том, что фактически каждый детсад готовит ребенка к школе по своей программе. Поэтому ФГОС нужен хотя бы для того, чтобы дети после садика были одинаково хорошо готовы к школе, независимо от качества домашнего воспитания в семье и других факторов.</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Смотрим структуру стандарта.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Дошкольное детство - очень важный и сложный этап развития личности ребенка. Его надо прожить в полной мере со всеми кризисами трех и семи лет, с проявлением негативизма. В это время формируется фантазия, речь, социальные навыки, принятие ролей и нравственных норм. Если этот период не скомкать, то и дальнейшая учеба в школе, и вся жизнь человека сложится более успешно.</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 Для каждого занятия есть свой возраст, в детском саду с малышами надо играть, а не устраивать подобие уроков. По такому принципу работают уже сейчас 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lastRenderedPageBreak/>
        <w:t>Для детей садик был этапом подготовки к школе. Именно там их учили, как вести себя на уроке, поднимать руку, рассказывали про треугольники и буквы.</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Пусть детей учит учитель начальных классов. Для педагога на самом деле не слишком важно, чтобы ученики уже знали печатные буквы, немного считали. Важнее, чтобы они могли фиксировать внимание, у них была развита правильная речь, произвольное поведение, сформированы нравственные критерии, они были любознательны и открыты миру, чувствовали себя защищенными, не боялись нового.</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Когда все это у ребенка есть, то он готов к школе, его легко и интересно учить. Но эта готовность не формируется за партой. Дети так устроены, что для них главный способ познания мира - игра. Игра с образами - надели ребята маски, и Ларочка стала Белочкой, а Алешка - Мишкой. И Мишка обращается к Белочке, а не к Ларочке. Казалось бы, что тут важного? Но потом, чуть позже, когда они уже в школе начнут изучать буквы, будет проще понять, как закорючка на бумаге может обозначать звук. Готовность к школе надо формировать не моделированием поведения ученика в классе, а вот такими играми.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детском саду - райском саду, надо заниматься одним, в школе - другим.</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школа - готовиться к ребенку: вундеркинду, проблемному в социализации, недостаточно развитому и пр.</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Давайте теперь разберемся с правами и обязанностями участников образовательного процесса. Кто главный участник процесса образования? Ребенок! Ст.33.</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Какие права применимы к нашим воспитанникам? (ст.34,35учебники и учебные пособия, ст.41 охрана здоровья)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Кто прежде всего несет ответственность за обучение и воспитание детей? Родители! Ст.44</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годовой план на текущий учебный год включить задачу по изучению педагогическим коллективом требований к реализации уровней образования, которые определены в Федеральном Законе «Об образовании в Российской Федерации». При этом необходимо привлечь родителей детей 4-го года жизни. Они уже попадают под первый уровень образования.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Выявить родителей-юристов и привлечь их к разъяснительной работе, связанной с переходом на 1 уровень образования.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Закон «Об образовании в Российской Федерации» увязан с уголовным и гражданским кодексом. Необходимо обеспечить информационное сопровождение при проведении работы, связанной с переходом на 1 уровень образования (выступления на родительских собраниях, памятки, стенды).</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 1 сентября 2013 года Закон «Об образовании в РФ» действует. Что такое уровень образования должны знать все педагоги.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Организовать привлечение родителей к изучению и комментированию статей Закона.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Необходимо проведение практических конференций по результатам изучения Закона с привлечением сторонних организаций.</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lastRenderedPageBreak/>
        <w:t>Необходимо создать у участников образовательного процесса целостное восприятие представления о правах и обязанностях. Обеспечить привлечение специалистов к разъяснению отдельных статей ФЗ.</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Подготовка информации и размещение ее на сайте ОО, на информационных стендах.ст33,44,54</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Включать в годовой план работы задачу: привлекать родителей к организации и проведению работы по чтению художественной литературы в семье. Для этого провести родительское собрание по повышению правовой культуры родителей и добиться их понимания того, что при реализации 44ст. ФЗ об образовании, где прописано, что родители являются обязательными участниками разработки и реализации ООП.</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Довести до сведения родителей п.6 ст. 44, в котором указано, что «За неисполнение или ненадлежащее исполнение обязанностей, установленных 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РФ.</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Воспитатель должен перейти на другой уровень общения с родителями-партнерский.</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Как мы можем привлечь родителей к образованию детей?</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Пример привлечения родителей</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Педагогу важна социально равная позиция по отношению к родителям.</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Изучение опыта родителей по чтению художественной литературы в семье (выставка книг, которые читают ребенку дома).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Можно практиковать встречи с библиотекарем.</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Решение родительского собрания: об участии родителей в формировании библиотеки произведений художественной литературы на новый учебный год.</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Это не работа с семьей, а новая ее форма – социальное партнерство!</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Позиция детского сада учить семью сегодня не актуальна. Социальное партнерство – когда родителям предоставляются равные условия или даже преимущества (п. 1 ст.44) в решении образовательных задач. Родителям предлагают разные варианты работы по чтению художественной литературы.</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lastRenderedPageBreak/>
        <w:t>Появление ст. 44 в ФЗ не случайно. На всех уровнях нормативно-правовая база построена таким образом, что родители ответственны за воспитание и обучение детей.</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I уровень – международные документы (Конвенция о правах ребенка – ОУ в помощь родителям в воспитании и обучении детей)</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II уровень – документы федеральные (родители – полноправные участники),  В семейном кодексе появилось 6 статей – права и обязанности родителей. Семейный  кодекс связан Уголовным кодексом и гражданским кодексом. В комментариях к Семейному кодексу (Пчелинцева) показана связь с УК и ГК.</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Какие наказания могут понести родители по всем направлениям жизнеобеспечения ребенка?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Любое ОУ имеет право бесплатно подать в суд на родителей за неисполнение их обязанностей. Таким образом, инструмент есть. ОУ в тяжелом положении. Родителям принадлежит приоритет в воспитании. Это требует доработки Договора с родителями.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III уровень – региональный. Нормативно-правовое обеспечение региональной политики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IV уровень – договор с родителями. Ст.54.</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Договоре д.б. отражены все пункты ст. 44 ФЗ</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П. 4.ст. 44 – Родители знакомятся с содержанием образования, используемыми методами обучения и воспитания, образовательными технологиями (86% родителей  не знают программы д/с, что необходимо для ее реализации).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Родителей, как социальных заказчиков, необходимо готовить к переходу на 1 уровень образования. Образовательную программу и методическое обеспечение к ней выбирают родители!</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Родители должны стать активными участниками образовательного процесса. Однако в этом имеются проблемы: детский сад переносит на семью те методы, которые используются в работе с детьми. Не учитывается образовательный, финансовый, интеллектуальный уровень родителей. Важно учитывать тот факт, что родители имеют большую возможность обеспечить собственному ребенку индивидуальный подход.</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Д/С необходимо перестроиться. Если же будут использованы традиционные формы работы (родительские собрания, консультации, тематические родительские уголки), то не добьемся эффективности. Главное во взаимодействии – ориентация на результат, который бы отразился на ребенке. Например, праздник «Папа, мама, я – спортивная семья».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Социальное партнерство семьи и ДОО сегодня рассматривается как резерв развития ребенка дошкольного возраста.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процессе пребывания ребенка в ДОУ у родителей возникает отчуждение к его образованию, развитию, которое родители стихийно готовы наверстать, когда ребенок начинает обучаться в школе. Родитель не может оценить и правильно использовать возможности ребенка.  Иногда по отношению к ребенку неуспешному у родителей проявляется агрессия. В этой связи родителей важно включать в процесс воспитания и развития их детей. Родителей нужно готовить к будущему школьному обучению ребенка, используя деятельностный подход, научить родителей взаимодействовать с собственным ребенком.</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Разве так важно, как и чем с детьми будут заниматься в садике? Лишь бы были все здоровы...</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 xml:space="preserve">Были проведены исследования и выяснили, что каждый день играют со своими малышами или читают книги меньше половины родителей. К пяти-семи годам того или другого оказываются </w:t>
      </w:r>
      <w:r w:rsidRPr="00540362">
        <w:rPr>
          <w:rFonts w:ascii="Arial" w:eastAsia="Times New Roman" w:hAnsi="Arial" w:cs="Arial"/>
          <w:color w:val="000000"/>
          <w:sz w:val="20"/>
          <w:szCs w:val="20"/>
          <w:lang w:eastAsia="ru-RU"/>
        </w:rPr>
        <w:lastRenderedPageBreak/>
        <w:t>лишены около 60 процентов детей. Почему родители позволяют себе не уделять время ребенку - отдельный вопрос. Но компенсировать дефицит тепла и внимания можно только в детском саду.</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А смогут ли наши садики вот так взять и перестроиться из "камеры хранения" в "райский сад развития"? ст.64,65</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Когда ребенок пришел в садик и воспитатель помогает ему переодеться - это присмотр или обучение?</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Я считаю, обучение. Потому что малышу объясняют, как и что снимать, как складывать, что одевать взамен. Воспитывать на занятиях вообще очень трудно, воспитывать можно только своим поведением и примером. Очень важно, чтобы ребенка в садике встречал позитивно настроенный взрослый. Это тоже воспитательный момент. Поэтому мы настаиваем, что любые действия педагога с детьми - это образовательная услуга в рамках стандарта. А вот работа повара, кастелянши и все остальное - это уже не образование, это те самые присмотр и уход. Эту часть расходов, придется оплачивать родителям.</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Чем новый законопроект принципиально отличается от старого Закона?</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предшкольного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нормативно-подушевого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Какие основные требования к условиям реализации ООП?</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В России появляется новая ступень образования - дошкольное. Оно встраивается в цепочку: садик-школа-вуз-работа. Как вы считаете, воспитатели готовы стать базисом такой пирамиды?</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Разрыв между образованием и культурой воспитателей и родителей. В крупных городах родители многие превосходят воспитателей  (ИКТ и т.д)</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1.Повышение правовой культуры взрослых участников образовательного процесса (Изучение закона об образовании и ФГОС ДО)</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2.Проведение с педагогическим коллективом самоаудита и внесение в соответствии с полученными результатами изменений в годовой план.</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3.Заведующий и воспитатели должны ответственно отнестись к созданию условий для формирования актива родителей (эта работа не должна вестись на родительских собраниях. Часто в актив попадают активные, но далеко не образованные люди.) Нужно изучить документы родителей и выбирать педагогов, юристов.</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Стандарт определяет требования к результатам, означает ли это, что выпускникам детских садов придется сдавать экзамены?</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lastRenderedPageBreak/>
        <w:t>Никакой итоговой аттестации не будет, это прописано в законе. Но 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w:t>
      </w:r>
    </w:p>
    <w:p w:rsidR="00540362" w:rsidRPr="00540362" w:rsidRDefault="00540362" w:rsidP="00540362">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40362">
        <w:rPr>
          <w:rFonts w:ascii="Arial" w:eastAsia="Times New Roman" w:hAnsi="Arial" w:cs="Arial"/>
          <w:color w:val="000000"/>
          <w:sz w:val="20"/>
          <w:szCs w:val="20"/>
          <w:lang w:eastAsia="ru-RU"/>
        </w:rPr>
        <w:t>Ребенок должен овладеть умением жить в мире с самим собой, получить в игре навыки индивидуальной работы и группового взаимодействия, научиться учиться. Именно в дошкольном возрасте формируются основные качества личности, ключевые социальные навыки — поликультурность, уважение к другим людям, приверженность демократическим ценностям, здоровому и безопасному образу жизни. Поэтому одна из важнейших задач дошкольного образования — положить начало формированию самоидентификации ребенка в окружающем мире: с семьей, регионом, страной.</w:t>
      </w:r>
    </w:p>
    <w:p w:rsidR="004E1C2E" w:rsidRDefault="004E1C2E">
      <w:bookmarkStart w:id="0" w:name="_GoBack"/>
      <w:bookmarkEnd w:id="0"/>
    </w:p>
    <w:sectPr w:rsidR="004E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D0"/>
    <w:rsid w:val="00484CD0"/>
    <w:rsid w:val="004E1C2E"/>
    <w:rsid w:val="0054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3487-9EB3-4E85-BCCA-3A4B9BE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403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0362"/>
    <w:rPr>
      <w:rFonts w:ascii="Times New Roman" w:eastAsia="Times New Roman" w:hAnsi="Times New Roman" w:cs="Times New Roman"/>
      <w:b/>
      <w:bCs/>
      <w:sz w:val="24"/>
      <w:szCs w:val="24"/>
      <w:lang w:eastAsia="ru-RU"/>
    </w:rPr>
  </w:style>
  <w:style w:type="character" w:customStyle="1" w:styleId="objecttitletxt">
    <w:name w:val="objecttitletxt"/>
    <w:basedOn w:val="a0"/>
    <w:rsid w:val="00540362"/>
  </w:style>
  <w:style w:type="paragraph" w:styleId="a3">
    <w:name w:val="Normal (Web)"/>
    <w:basedOn w:val="a"/>
    <w:uiPriority w:val="99"/>
    <w:semiHidden/>
    <w:unhideWhenUsed/>
    <w:rsid w:val="00540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19220">
      <w:bodyDiv w:val="1"/>
      <w:marLeft w:val="0"/>
      <w:marRight w:val="0"/>
      <w:marTop w:val="0"/>
      <w:marBottom w:val="0"/>
      <w:divBdr>
        <w:top w:val="none" w:sz="0" w:space="0" w:color="auto"/>
        <w:left w:val="none" w:sz="0" w:space="0" w:color="auto"/>
        <w:bottom w:val="none" w:sz="0" w:space="0" w:color="auto"/>
        <w:right w:val="none" w:sz="0" w:space="0" w:color="auto"/>
      </w:divBdr>
      <w:divsChild>
        <w:div w:id="117291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14519</Characters>
  <Application>Microsoft Office Word</Application>
  <DocSecurity>0</DocSecurity>
  <Lines>120</Lines>
  <Paragraphs>34</Paragraphs>
  <ScaleCrop>false</ScaleCrop>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2015-10-06T08:59:00Z</dcterms:created>
  <dcterms:modified xsi:type="dcterms:W3CDTF">2015-10-06T08:59:00Z</dcterms:modified>
</cp:coreProperties>
</file>