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F" w:rsidRPr="00B91D6F" w:rsidRDefault="00B91D6F" w:rsidP="00B91D6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«О противодействии коррупции» от 25.12.2008 N 273-ФЗ (ред. от 28.12.2017)</w:t>
      </w:r>
    </w:p>
    <w:p w:rsidR="00B91D6F" w:rsidRPr="00B91D6F" w:rsidRDefault="00B91D6F" w:rsidP="00B91D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6F">
        <w:rPr>
          <w:rFonts w:ascii="Times New Roman" w:eastAsia="Times New Roman" w:hAnsi="Times New Roman" w:cs="Times New Roman"/>
          <w:sz w:val="24"/>
          <w:szCs w:val="24"/>
          <w:lang w:eastAsia="ru-RU"/>
        </w:rPr>
        <w:t>25 декабря 2008 года N 273-ФЗ</w:t>
      </w:r>
    </w:p>
    <w:p w:rsidR="00B91D6F" w:rsidRPr="00B91D6F" w:rsidRDefault="00B91D6F" w:rsidP="00B91D6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D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B91D6F" w:rsidRPr="00B91D6F" w:rsidRDefault="00B91D6F" w:rsidP="00B91D6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D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B91D6F" w:rsidRPr="00B91D6F" w:rsidRDefault="00B91D6F" w:rsidP="00B91D6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D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ПРОТИВОДЕЙСТВИИ КОРРУПЦИИ</w:t>
      </w:r>
    </w:p>
    <w:p w:rsidR="00B91D6F" w:rsidRPr="00B91D6F" w:rsidRDefault="00B91D6F" w:rsidP="00B91D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9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19 декабря 2008 года</w:t>
      </w:r>
      <w:r w:rsidRPr="00B9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 Советом Федерации 22 декабря 2008 года</w:t>
      </w:r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Правовая основа противодействия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принципы противодействия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Организационные основы противодействия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Меры по профилактике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Представление сведений о доходах, об имуществе и обязательствах имущественного характера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8.1. Представление сведений о расходах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Конфликт интересов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Порядок предотвращения и урегулирования конфликта интересов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12.1. </w:t>
        </w:r>
        <w:proofErr w:type="gramStart"/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12.5. Установление иных запретов, ограничений, обязательств и правил служебного поведения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Ответственность физических лиц за коррупционные правонарушения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13.3. Обязанность организаций принимать меры по предупреждению коррупции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Ответственность юридических лиц за коррупционные правонарушения</w:t>
        </w:r>
      </w:hyperlink>
    </w:p>
    <w:p w:rsidR="00B91D6F" w:rsidRPr="00B91D6F" w:rsidRDefault="00B91D6F" w:rsidP="00B91D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B91D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Реестр лиц, уволенных в связи с утратой доверия</w:t>
        </w:r>
      </w:hyperlink>
    </w:p>
    <w:p w:rsidR="00B91D6F" w:rsidRPr="00B91D6F" w:rsidRDefault="00B91D6F" w:rsidP="00B91D6F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закон РФ «О противодействии коррупции» N 273-ФЗ (действующая редакция 2017)</w:t>
      </w:r>
    </w:p>
    <w:p w:rsidR="009625FE" w:rsidRDefault="00B91D6F"/>
    <w:sectPr w:rsidR="009625FE" w:rsidSect="00A6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6F"/>
    <w:rsid w:val="001E6520"/>
    <w:rsid w:val="0065702B"/>
    <w:rsid w:val="007A76E8"/>
    <w:rsid w:val="007C4814"/>
    <w:rsid w:val="00A668FA"/>
    <w:rsid w:val="00B91D6F"/>
    <w:rsid w:val="00C71AF0"/>
    <w:rsid w:val="00E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FA"/>
  </w:style>
  <w:style w:type="paragraph" w:styleId="1">
    <w:name w:val="heading 1"/>
    <w:basedOn w:val="a"/>
    <w:link w:val="10"/>
    <w:uiPriority w:val="9"/>
    <w:qFormat/>
    <w:rsid w:val="00B91D6F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D6F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D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D6F"/>
    <w:rPr>
      <w:color w:val="0000FF"/>
      <w:u w:val="single"/>
    </w:rPr>
  </w:style>
  <w:style w:type="character" w:styleId="a5">
    <w:name w:val="Emphasis"/>
    <w:basedOn w:val="a0"/>
    <w:uiPriority w:val="20"/>
    <w:qFormat/>
    <w:rsid w:val="00B91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rf.su/zakon/o-protivodejstvii-korrupcii-273-fz/st-5.php" TargetMode="External"/><Relationship Id="rId13" Type="http://schemas.openxmlformats.org/officeDocument/2006/relationships/hyperlink" Target="http://fzrf.su/zakon/o-protivodejstvii-korrupcii-273-fz/st-8.1.php" TargetMode="External"/><Relationship Id="rId18" Type="http://schemas.openxmlformats.org/officeDocument/2006/relationships/hyperlink" Target="http://fzrf.su/zakon/o-protivodejstvii-korrupcii-273-fz/st-12.php" TargetMode="External"/><Relationship Id="rId26" Type="http://schemas.openxmlformats.org/officeDocument/2006/relationships/hyperlink" Target="http://fzrf.su/zakon/o-protivodejstvii-korrupcii-273-fz/st-13.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zrf.su/zakon/o-protivodejstvii-korrupcii-273-fz/st-12.3.php" TargetMode="External"/><Relationship Id="rId7" Type="http://schemas.openxmlformats.org/officeDocument/2006/relationships/hyperlink" Target="http://fzrf.su/zakon/o-protivodejstvii-korrupcii-273-fz/st-4.php" TargetMode="External"/><Relationship Id="rId12" Type="http://schemas.openxmlformats.org/officeDocument/2006/relationships/hyperlink" Target="http://fzrf.su/zakon/o-protivodejstvii-korrupcii-273-fz/st-8.php" TargetMode="External"/><Relationship Id="rId17" Type="http://schemas.openxmlformats.org/officeDocument/2006/relationships/hyperlink" Target="http://fzrf.su/zakon/o-protivodejstvii-korrupcii-273-fz/st-11.1.php" TargetMode="External"/><Relationship Id="rId25" Type="http://schemas.openxmlformats.org/officeDocument/2006/relationships/hyperlink" Target="http://fzrf.su/zakon/o-protivodejstvii-korrupcii-273-fz/st-13.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zrf.su/zakon/o-protivodejstvii-korrupcii-273-fz/st-11.php" TargetMode="External"/><Relationship Id="rId20" Type="http://schemas.openxmlformats.org/officeDocument/2006/relationships/hyperlink" Target="http://fzrf.su/zakon/o-protivodejstvii-korrupcii-273-fz/st-12.2.php" TargetMode="External"/><Relationship Id="rId29" Type="http://schemas.openxmlformats.org/officeDocument/2006/relationships/hyperlink" Target="http://fzrf.su/zakon/o-protivodejstvii-korrupcii-273-fz/st-1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fzrf.su/zakon/o-protivodejstvii-korrupcii-273-fz/st-3.php" TargetMode="External"/><Relationship Id="rId11" Type="http://schemas.openxmlformats.org/officeDocument/2006/relationships/hyperlink" Target="http://fzrf.su/zakon/o-protivodejstvii-korrupcii-273-fz/st-7.1.php" TargetMode="External"/><Relationship Id="rId24" Type="http://schemas.openxmlformats.org/officeDocument/2006/relationships/hyperlink" Target="http://fzrf.su/zakon/o-protivodejstvii-korrupcii-273-fz/st-13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zrf.su/zakon/o-protivodejstvii-korrupcii-273-fz/st-2.php" TargetMode="External"/><Relationship Id="rId15" Type="http://schemas.openxmlformats.org/officeDocument/2006/relationships/hyperlink" Target="http://fzrf.su/zakon/o-protivodejstvii-korrupcii-273-fz/st-10.php" TargetMode="External"/><Relationship Id="rId23" Type="http://schemas.openxmlformats.org/officeDocument/2006/relationships/hyperlink" Target="http://fzrf.su/zakon/o-protivodejstvii-korrupcii-273-fz/st-12.5.php" TargetMode="External"/><Relationship Id="rId28" Type="http://schemas.openxmlformats.org/officeDocument/2006/relationships/hyperlink" Target="http://fzrf.su/zakon/o-protivodejstvii-korrupcii-273-fz/st-13.4.php" TargetMode="External"/><Relationship Id="rId10" Type="http://schemas.openxmlformats.org/officeDocument/2006/relationships/hyperlink" Target="http://fzrf.su/zakon/o-protivodejstvii-korrupcii-273-fz/st-7.php" TargetMode="External"/><Relationship Id="rId19" Type="http://schemas.openxmlformats.org/officeDocument/2006/relationships/hyperlink" Target="http://fzrf.su/zakon/o-protivodejstvii-korrupcii-273-fz/st-12.1.ph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fzrf.su/zakon/o-protivodejstvii-korrupcii-273-fz/st-1.php" TargetMode="External"/><Relationship Id="rId9" Type="http://schemas.openxmlformats.org/officeDocument/2006/relationships/hyperlink" Target="http://fzrf.su/zakon/o-protivodejstvii-korrupcii-273-fz/st-6.php" TargetMode="External"/><Relationship Id="rId14" Type="http://schemas.openxmlformats.org/officeDocument/2006/relationships/hyperlink" Target="http://fzrf.su/zakon/o-protivodejstvii-korrupcii-273-fz/st-9.php" TargetMode="External"/><Relationship Id="rId22" Type="http://schemas.openxmlformats.org/officeDocument/2006/relationships/hyperlink" Target="http://fzrf.su/zakon/o-protivodejstvii-korrupcii-273-fz/st-12.4.php" TargetMode="External"/><Relationship Id="rId27" Type="http://schemas.openxmlformats.org/officeDocument/2006/relationships/hyperlink" Target="http://fzrf.su/zakon/o-protivodejstvii-korrupcii-273-fz/st-13.3.php" TargetMode="External"/><Relationship Id="rId30" Type="http://schemas.openxmlformats.org/officeDocument/2006/relationships/hyperlink" Target="http://fzrf.su/zakon/o-protivodejstvii-korrupcii-273-fz/st-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5785</Characters>
  <Application>Microsoft Office Word</Application>
  <DocSecurity>0</DocSecurity>
  <Lines>48</Lines>
  <Paragraphs>13</Paragraphs>
  <ScaleCrop>false</ScaleCrop>
  <Company>Home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2018-02-12T00:29:00Z</dcterms:created>
  <dcterms:modified xsi:type="dcterms:W3CDTF">2018-02-12T00:29:00Z</dcterms:modified>
</cp:coreProperties>
</file>