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96" w:rsidRPr="00BF2196" w:rsidRDefault="00BF2196" w:rsidP="00BF2196">
      <w:pPr>
        <w:pStyle w:val="a6"/>
        <w:shd w:val="clear" w:color="auto" w:fill="FFFFFF"/>
        <w:spacing w:after="0" w:line="480" w:lineRule="atLeast"/>
        <w:ind w:left="0"/>
        <w:jc w:val="center"/>
        <w:outlineLvl w:val="1"/>
        <w:rPr>
          <w:rFonts w:ascii="Times New Roman" w:hAnsi="Times New Roman" w:cs="Times New Roman"/>
          <w:color w:val="002060"/>
          <w:sz w:val="32"/>
          <w:szCs w:val="32"/>
          <w:u w:val="single"/>
          <w:shd w:val="clear" w:color="auto" w:fill="FFFFFF"/>
        </w:rPr>
      </w:pPr>
      <w:r w:rsidRPr="00BF2196">
        <w:rPr>
          <w:rFonts w:ascii="Times New Roman" w:hAnsi="Times New Roman" w:cs="Times New Roman"/>
          <w:color w:val="002060"/>
          <w:sz w:val="32"/>
          <w:szCs w:val="32"/>
          <w:u w:val="single"/>
          <w:shd w:val="clear" w:color="auto" w:fill="FFFFFF"/>
        </w:rPr>
        <w:t>Консультация для родителей</w:t>
      </w:r>
    </w:p>
    <w:p w:rsidR="00BF2196" w:rsidRPr="00BF2196" w:rsidRDefault="00BF2196" w:rsidP="00BF2196">
      <w:pPr>
        <w:pStyle w:val="a6"/>
        <w:shd w:val="clear" w:color="auto" w:fill="FFFFFF"/>
        <w:spacing w:after="0" w:line="480" w:lineRule="atLeast"/>
        <w:ind w:left="0"/>
        <w:jc w:val="center"/>
        <w:outlineLvl w:val="1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BF219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« Волшебная сила </w:t>
      </w:r>
      <w:proofErr w:type="spellStart"/>
      <w:r w:rsidRPr="00BF219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обнимашек</w:t>
      </w:r>
      <w:proofErr w:type="spellEnd"/>
      <w:r w:rsidRPr="00BF219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»</w:t>
      </w:r>
    </w:p>
    <w:p w:rsidR="00CE6F13" w:rsidRDefault="005D3A47" w:rsidP="008064A7">
      <w:pPr>
        <w:pStyle w:val="a6"/>
        <w:shd w:val="clear" w:color="auto" w:fill="FFFFFF"/>
        <w:spacing w:after="0" w:line="480" w:lineRule="atLeast"/>
        <w:ind w:left="0"/>
        <w:jc w:val="both"/>
        <w:outlineLvl w:val="1"/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</w:pPr>
      <w:r w:rsidRPr="008064A7"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>Еще в 1945 году психоаналитик Р. Спи</w:t>
      </w:r>
      <w:r w:rsidR="00441E51"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>ц</w:t>
      </w:r>
      <w:r w:rsidRPr="008064A7"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>, исследовавш</w:t>
      </w:r>
      <w:r w:rsidR="00696633"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>ий</w:t>
      </w:r>
      <w:r w:rsidRPr="008064A7"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 xml:space="preserve"> детей, оказавшихся в длительной разлуке с матерью, </w:t>
      </w:r>
      <w:r w:rsidR="00696633"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>заметил</w:t>
      </w:r>
      <w:r w:rsidRPr="008064A7"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 xml:space="preserve"> несколько особенностей в их поведении и характере. В частности он выявил, что у осиротевших детей, при разлуке с мамой замедляется физическое и психическое развитие, наблюдается отставание в овладении языковыми способностями и управлении своим телом, </w:t>
      </w:r>
      <w:bookmarkStart w:id="0" w:name="_GoBack"/>
      <w:bookmarkEnd w:id="0"/>
      <w:proofErr w:type="gramStart"/>
      <w:r w:rsidR="00B01CF3"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>недостаточная</w:t>
      </w:r>
      <w:proofErr w:type="gramEnd"/>
      <w:r w:rsidR="0026105A"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 xml:space="preserve"> </w:t>
      </w:r>
      <w:r w:rsidRPr="008064A7"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 xml:space="preserve"> приспосабливаемость к окружающим условиям, снижение иммунитета и другие последствия.  Эти последствия большей частью становятся необратимыми.</w:t>
      </w:r>
    </w:p>
    <w:p w:rsidR="00BF2196" w:rsidRDefault="0026105A" w:rsidP="00BF2196">
      <w:pPr>
        <w:pStyle w:val="a6"/>
        <w:shd w:val="clear" w:color="auto" w:fill="FFFFFF"/>
        <w:spacing w:after="0" w:line="480" w:lineRule="atLeast"/>
        <w:ind w:left="0"/>
        <w:jc w:val="both"/>
        <w:outlineLvl w:val="1"/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</w:pPr>
      <w:r w:rsidRPr="0026105A"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 xml:space="preserve">Другие психологи, проведя ряд исследований, выяснили, что количество полученных ребенком объятий в детстве, влияет на его способность проявлять любовь в будущем. </w:t>
      </w:r>
      <w:r w:rsidR="00696633"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>Такой ребенок</w:t>
      </w:r>
      <w:r w:rsidRPr="0026105A"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 xml:space="preserve"> может стать агрессивным, замкнутым, асоциальным человеком, совершенно неприспособленным к жизни.</w:t>
      </w:r>
    </w:p>
    <w:p w:rsidR="00696633" w:rsidRPr="008064A7" w:rsidRDefault="00696633" w:rsidP="00BF2196">
      <w:pPr>
        <w:pStyle w:val="a6"/>
        <w:shd w:val="clear" w:color="auto" w:fill="FFFFFF"/>
        <w:spacing w:after="0" w:line="480" w:lineRule="atLeast"/>
        <w:ind w:left="0"/>
        <w:jc w:val="both"/>
        <w:outlineLvl w:val="1"/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</w:pPr>
    </w:p>
    <w:p w:rsidR="00BF2196" w:rsidRPr="00696633" w:rsidRDefault="008064A7" w:rsidP="00696633">
      <w:pPr>
        <w:spacing w:after="0"/>
        <w:jc w:val="center"/>
        <w:rPr>
          <w:rFonts w:ascii="Times New Roman" w:hAnsi="Times New Roman" w:cs="Times New Roman"/>
          <w:b/>
          <w:bCs/>
          <w:i/>
          <w:color w:val="984806" w:themeColor="accent6" w:themeShade="80"/>
          <w:sz w:val="36"/>
          <w:szCs w:val="36"/>
          <w:u w:val="single"/>
          <w:shd w:val="clear" w:color="auto" w:fill="FFFFFF"/>
        </w:rPr>
      </w:pPr>
      <w:r w:rsidRPr="008064A7">
        <w:rPr>
          <w:rFonts w:ascii="Times New Roman" w:hAnsi="Times New Roman" w:cs="Times New Roman"/>
          <w:b/>
          <w:bCs/>
          <w:i/>
          <w:color w:val="984806" w:themeColor="accent6" w:themeShade="80"/>
          <w:sz w:val="36"/>
          <w:szCs w:val="36"/>
          <w:u w:val="single"/>
          <w:shd w:val="clear" w:color="auto" w:fill="FFFFFF"/>
        </w:rPr>
        <w:t>Почему нужно обнимать детей как можно чаще:</w:t>
      </w:r>
    </w:p>
    <w:tbl>
      <w:tblPr>
        <w:tblStyle w:val="a5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473"/>
      </w:tblGrid>
      <w:tr w:rsidR="00CE6F13" w:rsidTr="008064A7">
        <w:tc>
          <w:tcPr>
            <w:tcW w:w="5301" w:type="dxa"/>
          </w:tcPr>
          <w:p w:rsidR="00CE6F13" w:rsidRPr="00C02EA4" w:rsidRDefault="00CE6F13" w:rsidP="00C02EA4">
            <w:pPr>
              <w:pStyle w:val="a6"/>
              <w:numPr>
                <w:ilvl w:val="0"/>
                <w:numId w:val="3"/>
              </w:numPr>
              <w:spacing w:after="100" w:afterAutospacing="1" w:line="480" w:lineRule="atLeast"/>
              <w:jc w:val="center"/>
              <w:outlineLvl w:val="1"/>
              <w:rPr>
                <w:noProof/>
                <w:sz w:val="40"/>
                <w:szCs w:val="40"/>
                <w:lang w:eastAsia="ru-RU"/>
              </w:rPr>
            </w:pPr>
            <w:r w:rsidRPr="00C02EA4">
              <w:rPr>
                <w:noProof/>
                <w:sz w:val="40"/>
                <w:szCs w:val="40"/>
                <w:lang w:eastAsia="ru-RU"/>
              </w:rPr>
              <w:t>Обнимашки</w:t>
            </w:r>
          </w:p>
          <w:p w:rsidR="00CE6F13" w:rsidRDefault="00CE6F13" w:rsidP="00CE6F13">
            <w:pPr>
              <w:spacing w:after="100" w:afterAutospacing="1" w:line="48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1BC219" wp14:editId="0CF21FD0">
                  <wp:extent cx="3228975" cy="3728920"/>
                  <wp:effectExtent l="0" t="0" r="0" b="5080"/>
                  <wp:docPr id="1" name="Рисунок 1" descr="C:\Users\User\Desktop\Новая папка (2)\сайт дс\IMG_1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 (2)\сайт дс\IMG_1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005" cy="373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</w:tcPr>
          <w:p w:rsidR="00BF2196" w:rsidRDefault="00BF2196" w:rsidP="001D01D5">
            <w:pPr>
              <w:shd w:val="clear" w:color="auto" w:fill="FFFFFF"/>
              <w:spacing w:after="100" w:afterAutospacing="1" w:line="3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696633" w:rsidRDefault="00696633" w:rsidP="00BF2196">
            <w:pPr>
              <w:shd w:val="clear" w:color="auto" w:fill="FFFFFF"/>
              <w:spacing w:after="100" w:afterAutospacing="1" w:line="36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CE6F13" w:rsidRPr="00BF2196" w:rsidRDefault="00CE6F13" w:rsidP="00BF2196">
            <w:pPr>
              <w:shd w:val="clear" w:color="auto" w:fill="FFFFFF"/>
              <w:spacing w:after="100" w:afterAutospacing="1" w:line="360" w:lineRule="atLeast"/>
              <w:jc w:val="center"/>
              <w:rPr>
                <w:rFonts w:ascii="Arial" w:hAnsi="Arial" w:cs="Arial"/>
                <w:color w:val="444444"/>
                <w:sz w:val="36"/>
                <w:szCs w:val="36"/>
                <w:shd w:val="clear" w:color="auto" w:fill="FFFFFF"/>
              </w:rPr>
            </w:pPr>
            <w:r w:rsidRPr="00CE6F1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Самый очевидный эффект от </w:t>
            </w:r>
            <w:proofErr w:type="spellStart"/>
            <w:r w:rsidRPr="00CE6F1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обнимашек</w:t>
            </w:r>
            <w:proofErr w:type="spellEnd"/>
            <w:r w:rsidRPr="00CE6F1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– психологический. Они помогают детям и родителям почувствовать эмоциональную и психологическую связь, взаимную поддержку. Ученые считают, что в этих эффектах замешан гор</w:t>
            </w:r>
            <w:r w:rsidRPr="00BF2196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мон любви и доверия — окситоцин, </w:t>
            </w:r>
            <w:r w:rsidRPr="00BF2196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который помогает ребенку добиваться успехов в учебе и гармонично развиваться</w:t>
            </w:r>
            <w:r w:rsidR="00B01CF3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.</w:t>
            </w:r>
          </w:p>
        </w:tc>
      </w:tr>
    </w:tbl>
    <w:p w:rsidR="006933D4" w:rsidRPr="00C02EA4" w:rsidRDefault="006933D4" w:rsidP="00C02EA4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tbl>
      <w:tblPr>
        <w:tblStyle w:val="a5"/>
        <w:tblW w:w="5851" w:type="pct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8"/>
        <w:gridCol w:w="110"/>
        <w:gridCol w:w="5522"/>
      </w:tblGrid>
      <w:tr w:rsidR="00C02EA4" w:rsidTr="008064A7">
        <w:tc>
          <w:tcPr>
            <w:tcW w:w="2486" w:type="pct"/>
          </w:tcPr>
          <w:p w:rsidR="001D01D5" w:rsidRPr="00C02EA4" w:rsidRDefault="001D01D5" w:rsidP="00C02EA4">
            <w:pPr>
              <w:pStyle w:val="a6"/>
              <w:numPr>
                <w:ilvl w:val="0"/>
                <w:numId w:val="3"/>
              </w:numPr>
              <w:spacing w:after="100" w:afterAutospacing="1" w:line="480" w:lineRule="atLeast"/>
              <w:jc w:val="center"/>
              <w:outlineLvl w:val="1"/>
              <w:rPr>
                <w:noProof/>
                <w:sz w:val="40"/>
                <w:szCs w:val="40"/>
                <w:lang w:eastAsia="ru-RU"/>
              </w:rPr>
            </w:pPr>
            <w:r w:rsidRPr="00C02EA4">
              <w:rPr>
                <w:noProof/>
                <w:sz w:val="40"/>
                <w:szCs w:val="40"/>
                <w:lang w:eastAsia="ru-RU"/>
              </w:rPr>
              <w:t>Обнимашки</w:t>
            </w:r>
          </w:p>
          <w:p w:rsidR="001D01D5" w:rsidRDefault="001D01D5" w:rsidP="00CE6F13">
            <w:pPr>
              <w:spacing w:after="100" w:afterAutospacing="1" w:line="360" w:lineRule="atLeast"/>
              <w:rPr>
                <w:rFonts w:ascii="Arial" w:eastAsia="Times New Roman" w:hAnsi="Arial" w:cs="Arial"/>
                <w:noProof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6"/>
                <w:szCs w:val="26"/>
                <w:lang w:eastAsia="ru-RU"/>
              </w:rPr>
              <w:drawing>
                <wp:inline distT="0" distB="0" distL="0" distR="0" wp14:anchorId="7505E0DC" wp14:editId="7D905E7D">
                  <wp:extent cx="3309762" cy="3514725"/>
                  <wp:effectExtent l="0" t="0" r="5080" b="0"/>
                  <wp:docPr id="4" name="Рисунок 4" descr="C:\Users\User\Desktop\Новая папка (2)\сайт дс\IMG_1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овая папка (2)\сайт дс\IMG_1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682" cy="352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F13" w:rsidRDefault="00CE6F13" w:rsidP="00CE6F13">
            <w:pPr>
              <w:spacing w:after="100" w:afterAutospacing="1" w:line="36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  <w:p w:rsidR="006933D4" w:rsidRDefault="006933D4" w:rsidP="00CE6F13">
            <w:pPr>
              <w:spacing w:after="100" w:afterAutospacing="1" w:line="36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6"/>
                <w:szCs w:val="26"/>
                <w:lang w:eastAsia="ru-RU"/>
              </w:rPr>
              <w:drawing>
                <wp:inline distT="0" distB="0" distL="0" distR="0" wp14:anchorId="2685EA4E" wp14:editId="7A7A86C7">
                  <wp:extent cx="3317443" cy="3844082"/>
                  <wp:effectExtent l="0" t="0" r="0" b="4445"/>
                  <wp:docPr id="8" name="Рисунок 8" descr="C:\Users\User\Desktop\Новая папка (2)\сайт дс\IMG_1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Новая папка (2)\сайт дс\IMG_1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918" cy="384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pct"/>
            <w:gridSpan w:val="2"/>
          </w:tcPr>
          <w:p w:rsidR="00CE6F13" w:rsidRPr="00C02EA4" w:rsidRDefault="00CE6F13" w:rsidP="00C02EA4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E6F1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Объятия помогают ребенку чувствовать себя защищенным от внешнего мира, справиться с паникой, способствуют обретению уверенности у детей.</w:t>
            </w:r>
          </w:p>
          <w:p w:rsidR="001D01D5" w:rsidRPr="001D01D5" w:rsidRDefault="001D01D5" w:rsidP="00C02EA4">
            <w:pPr>
              <w:shd w:val="clear" w:color="auto" w:fill="FFFFFF"/>
              <w:spacing w:after="100" w:afterAutospacing="1" w:line="480" w:lineRule="atLeast"/>
              <w:jc w:val="center"/>
              <w:outlineLvl w:val="1"/>
              <w:rPr>
                <w:rFonts w:ascii="Arial" w:eastAsia="Times New Roman" w:hAnsi="Arial" w:cs="Arial"/>
                <w:i/>
                <w:color w:val="FF0000"/>
                <w:sz w:val="32"/>
                <w:szCs w:val="32"/>
                <w:lang w:eastAsia="ru-RU"/>
              </w:rPr>
            </w:pPr>
            <w:r w:rsidRPr="006933D4">
              <w:rPr>
                <w:rFonts w:ascii="Arial" w:eastAsia="Times New Roman" w:hAnsi="Arial" w:cs="Arial"/>
                <w:i/>
                <w:color w:val="FF0000"/>
                <w:sz w:val="32"/>
                <w:szCs w:val="32"/>
                <w:lang w:eastAsia="ru-RU"/>
              </w:rPr>
              <w:t>С помощью «</w:t>
            </w:r>
            <w:proofErr w:type="spellStart"/>
            <w:r w:rsidRPr="006933D4">
              <w:rPr>
                <w:rFonts w:ascii="Arial" w:eastAsia="Times New Roman" w:hAnsi="Arial" w:cs="Arial"/>
                <w:i/>
                <w:color w:val="FF0000"/>
                <w:sz w:val="32"/>
                <w:szCs w:val="32"/>
                <w:lang w:eastAsia="ru-RU"/>
              </w:rPr>
              <w:t>обнимашек</w:t>
            </w:r>
            <w:proofErr w:type="spellEnd"/>
            <w:r w:rsidR="00C02EA4" w:rsidRPr="006933D4">
              <w:rPr>
                <w:rFonts w:ascii="Arial" w:eastAsia="Times New Roman" w:hAnsi="Arial" w:cs="Arial"/>
                <w:i/>
                <w:color w:val="FF0000"/>
                <w:sz w:val="32"/>
                <w:szCs w:val="32"/>
                <w:lang w:eastAsia="ru-RU"/>
              </w:rPr>
              <w:t>»</w:t>
            </w:r>
            <w:r w:rsidRPr="006933D4">
              <w:rPr>
                <w:rFonts w:ascii="Arial" w:eastAsia="Times New Roman" w:hAnsi="Arial" w:cs="Arial"/>
                <w:i/>
                <w:color w:val="FF0000"/>
                <w:sz w:val="32"/>
                <w:szCs w:val="32"/>
                <w:lang w:eastAsia="ru-RU"/>
              </w:rPr>
              <w:t xml:space="preserve"> можно остановить истерику</w:t>
            </w:r>
            <w:r w:rsidR="00C02EA4" w:rsidRPr="006933D4">
              <w:rPr>
                <w:rFonts w:ascii="Arial" w:eastAsia="Times New Roman" w:hAnsi="Arial" w:cs="Arial"/>
                <w:i/>
                <w:color w:val="FF0000"/>
                <w:sz w:val="32"/>
                <w:szCs w:val="32"/>
                <w:lang w:eastAsia="ru-RU"/>
              </w:rPr>
              <w:t>.</w:t>
            </w:r>
          </w:p>
          <w:p w:rsidR="001D01D5" w:rsidRPr="001D01D5" w:rsidRDefault="001D01D5" w:rsidP="00C02EA4">
            <w:pPr>
              <w:shd w:val="clear" w:color="auto" w:fill="FFFFFF"/>
              <w:spacing w:after="100" w:afterAutospacing="1" w:line="36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D01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Маленькие </w:t>
            </w:r>
            <w:proofErr w:type="gramStart"/>
            <w:r w:rsidRPr="001D01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дети</w:t>
            </w:r>
            <w:proofErr w:type="gramEnd"/>
            <w:r w:rsidRPr="001D01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="00C02EA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как правило, </w:t>
            </w:r>
            <w:r w:rsidRPr="001D01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капризничают не из-за вредности и не из-за «плохого характера». Просто у них зачастую не получается контролировать эмоции. Меньше всего в такие минуты малыш нуждается в ваших наставлениях о том, что «так себя вести нехорошо». Ребенку нужна помощь, он пытается привлечь к себе внимание.</w:t>
            </w:r>
          </w:p>
          <w:p w:rsidR="001D01D5" w:rsidRPr="001D01D5" w:rsidRDefault="001D01D5" w:rsidP="00C02EA4">
            <w:pPr>
              <w:shd w:val="clear" w:color="auto" w:fill="FFFFFF"/>
              <w:spacing w:after="100" w:afterAutospacing="1" w:line="36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D01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Существуют разные способы быстро и без лишних нервов прекратить детскую истерику. Один из них – объятия. При этом </w:t>
            </w:r>
            <w:r w:rsidRPr="00C02EA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родители должны сохранять спокойствие, всячески показать ребенку, что они его понимают и поддерживают</w:t>
            </w:r>
            <w:r w:rsidRPr="001D01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</w:p>
          <w:p w:rsidR="001D01D5" w:rsidRPr="00CE6F13" w:rsidRDefault="001D01D5" w:rsidP="008064A7">
            <w:pPr>
              <w:shd w:val="clear" w:color="auto" w:fill="FFFFFF"/>
              <w:spacing w:after="100" w:afterAutospacing="1" w:line="36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D01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Такое поведение взрослого – </w:t>
            </w:r>
            <w:r w:rsidRPr="001D01D5">
              <w:rPr>
                <w:rFonts w:ascii="Arial" w:eastAsia="Times New Roman" w:hAnsi="Arial" w:cs="Arial"/>
                <w:b/>
                <w:i/>
                <w:color w:val="00B050"/>
                <w:sz w:val="32"/>
                <w:szCs w:val="32"/>
                <w:lang w:eastAsia="ru-RU"/>
              </w:rPr>
              <w:t>конструктивное</w:t>
            </w:r>
            <w:r w:rsidRPr="001D01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</w:t>
            </w:r>
            <w:r w:rsidRPr="001D01D5">
              <w:rPr>
                <w:rFonts w:ascii="Arial" w:eastAsia="Times New Roman" w:hAnsi="Arial" w:cs="Arial"/>
                <w:b/>
                <w:i/>
                <w:color w:val="00B050"/>
                <w:sz w:val="32"/>
                <w:szCs w:val="32"/>
                <w:lang w:eastAsia="ru-RU"/>
              </w:rPr>
              <w:t>правильное</w:t>
            </w:r>
            <w:r w:rsidRPr="001D01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Тем самым вы не потакаете и не поощряете истерики. Вы спасаете ребенка от эмоциональной бури. Когда она стихнет, можно уже в спокойной обстановке заняться наставлениями.</w:t>
            </w:r>
          </w:p>
          <w:p w:rsidR="00CE6F13" w:rsidRDefault="00CE6F13" w:rsidP="00C02EA4">
            <w:pPr>
              <w:spacing w:after="100" w:after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C02EA4" w:rsidTr="008064A7">
        <w:tc>
          <w:tcPr>
            <w:tcW w:w="2535" w:type="pct"/>
            <w:gridSpan w:val="2"/>
          </w:tcPr>
          <w:p w:rsidR="006933D4" w:rsidRPr="006933D4" w:rsidRDefault="006933D4" w:rsidP="006933D4">
            <w:pPr>
              <w:spacing w:after="100" w:afterAutospacing="1" w:line="480" w:lineRule="atLeast"/>
              <w:outlineLvl w:val="1"/>
              <w:rPr>
                <w:noProof/>
                <w:sz w:val="40"/>
                <w:szCs w:val="40"/>
                <w:lang w:eastAsia="ru-RU"/>
              </w:rPr>
            </w:pPr>
          </w:p>
          <w:p w:rsidR="00C02EA4" w:rsidRPr="006933D4" w:rsidRDefault="006933D4" w:rsidP="006933D4">
            <w:pPr>
              <w:pStyle w:val="a6"/>
              <w:numPr>
                <w:ilvl w:val="0"/>
                <w:numId w:val="3"/>
              </w:numPr>
              <w:spacing w:after="100" w:afterAutospacing="1" w:line="480" w:lineRule="atLeast"/>
              <w:jc w:val="center"/>
              <w:outlineLvl w:val="1"/>
              <w:rPr>
                <w:noProof/>
                <w:sz w:val="40"/>
                <w:szCs w:val="40"/>
                <w:lang w:eastAsia="ru-RU"/>
              </w:rPr>
            </w:pPr>
            <w:r w:rsidRPr="00C02EA4">
              <w:rPr>
                <w:noProof/>
                <w:sz w:val="40"/>
                <w:szCs w:val="40"/>
                <w:lang w:eastAsia="ru-RU"/>
              </w:rPr>
              <w:t>Обнимашки</w:t>
            </w:r>
          </w:p>
          <w:p w:rsidR="00C02EA4" w:rsidRDefault="00C02EA4" w:rsidP="00CE6F13">
            <w:pPr>
              <w:spacing w:after="100" w:afterAutospacing="1" w:line="36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6"/>
                <w:szCs w:val="26"/>
                <w:lang w:eastAsia="ru-RU"/>
              </w:rPr>
              <w:drawing>
                <wp:inline distT="0" distB="0" distL="0" distR="0" wp14:anchorId="7CF8DC26" wp14:editId="7222A3A0">
                  <wp:extent cx="3404395" cy="3719982"/>
                  <wp:effectExtent l="0" t="0" r="5715" b="0"/>
                  <wp:docPr id="5" name="Рисунок 5" descr="C:\Users\User\Desktop\Новая папка (2)\сайт дс\IMG_1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Новая папка (2)\сайт дс\IMG_14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386" cy="372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pct"/>
          </w:tcPr>
          <w:p w:rsidR="006933D4" w:rsidRDefault="006933D4" w:rsidP="006933D4">
            <w:pPr>
              <w:spacing w:after="100" w:afterAutospacing="1" w:line="360" w:lineRule="atLeast"/>
              <w:rPr>
                <w:rFonts w:ascii="Arial" w:hAnsi="Arial" w:cs="Arial"/>
                <w:color w:val="333333"/>
                <w:sz w:val="40"/>
                <w:szCs w:val="40"/>
              </w:rPr>
            </w:pPr>
          </w:p>
          <w:p w:rsidR="006933D4" w:rsidRDefault="006933D4" w:rsidP="006933D4">
            <w:pPr>
              <w:spacing w:after="100" w:afterAutospacing="1" w:line="360" w:lineRule="atLeast"/>
              <w:jc w:val="center"/>
              <w:rPr>
                <w:rFonts w:ascii="Arial" w:hAnsi="Arial" w:cs="Arial"/>
                <w:color w:val="333333"/>
                <w:sz w:val="40"/>
                <w:szCs w:val="40"/>
              </w:rPr>
            </w:pPr>
          </w:p>
          <w:p w:rsidR="006933D4" w:rsidRDefault="006933D4" w:rsidP="006933D4">
            <w:pPr>
              <w:spacing w:after="100" w:afterAutospacing="1" w:line="360" w:lineRule="atLeast"/>
              <w:jc w:val="center"/>
              <w:rPr>
                <w:rFonts w:ascii="Arial" w:hAnsi="Arial" w:cs="Arial"/>
                <w:color w:val="333333"/>
                <w:sz w:val="40"/>
                <w:szCs w:val="40"/>
              </w:rPr>
            </w:pPr>
          </w:p>
          <w:p w:rsidR="00C02EA4" w:rsidRPr="006933D4" w:rsidRDefault="006933D4" w:rsidP="006933D4">
            <w:pPr>
              <w:spacing w:after="100" w:after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40"/>
                <w:szCs w:val="40"/>
              </w:rPr>
              <w:t>Обнимашки</w:t>
            </w:r>
            <w:proofErr w:type="spellEnd"/>
            <w:r>
              <w:rPr>
                <w:rFonts w:ascii="Arial" w:hAnsi="Arial" w:cs="Arial"/>
                <w:color w:val="333333"/>
                <w:sz w:val="40"/>
                <w:szCs w:val="40"/>
              </w:rPr>
              <w:t xml:space="preserve"> </w:t>
            </w:r>
            <w:r w:rsidRPr="006933D4">
              <w:rPr>
                <w:rFonts w:ascii="Arial" w:hAnsi="Arial" w:cs="Arial"/>
                <w:color w:val="333333"/>
                <w:sz w:val="40"/>
                <w:szCs w:val="40"/>
              </w:rPr>
              <w:t xml:space="preserve"> поднимают нашу самооценку. Ведь нас любят, ценят, уважают! </w:t>
            </w:r>
            <w:r w:rsidRPr="006933D4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Именно об этом говорят объятия.</w:t>
            </w:r>
          </w:p>
        </w:tc>
      </w:tr>
    </w:tbl>
    <w:p w:rsidR="00C02EA4" w:rsidRDefault="00C02EA4"/>
    <w:tbl>
      <w:tblPr>
        <w:tblStyle w:val="a5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5643"/>
      </w:tblGrid>
      <w:tr w:rsidR="00C02EA4" w:rsidTr="008064A7">
        <w:tc>
          <w:tcPr>
            <w:tcW w:w="5556" w:type="dxa"/>
          </w:tcPr>
          <w:p w:rsidR="00C02EA4" w:rsidRDefault="00C02EA4"/>
          <w:p w:rsidR="006933D4" w:rsidRPr="006933D4" w:rsidRDefault="006933D4" w:rsidP="006933D4">
            <w:pPr>
              <w:pStyle w:val="a6"/>
              <w:numPr>
                <w:ilvl w:val="0"/>
                <w:numId w:val="3"/>
              </w:numPr>
              <w:spacing w:after="100" w:afterAutospacing="1" w:line="480" w:lineRule="atLeast"/>
              <w:jc w:val="center"/>
              <w:outlineLvl w:val="1"/>
              <w:rPr>
                <w:noProof/>
                <w:sz w:val="40"/>
                <w:szCs w:val="40"/>
                <w:lang w:eastAsia="ru-RU"/>
              </w:rPr>
            </w:pPr>
            <w:r w:rsidRPr="006933D4">
              <w:rPr>
                <w:noProof/>
                <w:sz w:val="40"/>
                <w:szCs w:val="40"/>
                <w:lang w:eastAsia="ru-RU"/>
              </w:rPr>
              <w:t>Обнимашки</w:t>
            </w:r>
          </w:p>
          <w:p w:rsidR="00C02EA4" w:rsidRDefault="00C02EA4">
            <w:r>
              <w:rPr>
                <w:noProof/>
                <w:lang w:eastAsia="ru-RU"/>
              </w:rPr>
              <w:drawing>
                <wp:inline distT="0" distB="0" distL="0" distR="0" wp14:anchorId="319B0BE7" wp14:editId="242471BD">
                  <wp:extent cx="3382536" cy="3771469"/>
                  <wp:effectExtent l="0" t="0" r="8890" b="635"/>
                  <wp:docPr id="6" name="Рисунок 6" descr="C:\Users\User\Desktop\Новая папка (2)\сайт дс\IMG_1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Новая папка (2)\сайт дс\IMG_1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536" cy="377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D3A47" w:rsidRDefault="005D3A47" w:rsidP="005D3A47">
            <w:pPr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5D3A47" w:rsidRDefault="005D3A47" w:rsidP="005D3A47">
            <w:pPr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5D3A47" w:rsidRPr="005D3A47" w:rsidRDefault="000D7292" w:rsidP="005D3A47">
            <w:pPr>
              <w:jc w:val="center"/>
              <w:rPr>
                <w:rFonts w:ascii="Arial" w:hAnsi="Arial" w:cs="Arial"/>
                <w:color w:val="333333"/>
                <w:sz w:val="40"/>
                <w:szCs w:val="40"/>
              </w:rPr>
            </w:pPr>
            <w:r w:rsidRPr="005D3A47">
              <w:rPr>
                <w:rFonts w:ascii="Arial" w:hAnsi="Arial" w:cs="Arial"/>
                <w:color w:val="333333"/>
                <w:sz w:val="40"/>
                <w:szCs w:val="40"/>
              </w:rPr>
              <w:t>Ребёнку, как и некоторым взрослым, очень</w:t>
            </w:r>
            <w:r w:rsidRPr="005D3A47">
              <w:rPr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D3A47">
              <w:rPr>
                <w:rFonts w:ascii="Arial" w:hAnsi="Arial" w:cs="Arial"/>
                <w:b/>
                <w:color w:val="1F497D" w:themeColor="text2"/>
                <w:sz w:val="40"/>
                <w:szCs w:val="40"/>
              </w:rPr>
              <w:t>трудно признать свою неправоту, свои ошибки.</w:t>
            </w:r>
            <w:r w:rsidRPr="005D3A47">
              <w:rPr>
                <w:rFonts w:ascii="Arial" w:hAnsi="Arial" w:cs="Arial"/>
                <w:color w:val="333333"/>
                <w:sz w:val="40"/>
                <w:szCs w:val="40"/>
              </w:rPr>
              <w:t xml:space="preserve">  </w:t>
            </w:r>
            <w:proofErr w:type="spellStart"/>
            <w:r w:rsidR="005D3A47" w:rsidRPr="005D3A47">
              <w:rPr>
                <w:rFonts w:ascii="Arial" w:hAnsi="Arial" w:cs="Arial"/>
                <w:color w:val="333333"/>
                <w:sz w:val="40"/>
                <w:szCs w:val="40"/>
              </w:rPr>
              <w:t>Обнимашки</w:t>
            </w:r>
            <w:proofErr w:type="spellEnd"/>
            <w:r w:rsidR="005D3A47" w:rsidRPr="005D3A47">
              <w:rPr>
                <w:rFonts w:ascii="Arial" w:hAnsi="Arial" w:cs="Arial"/>
                <w:color w:val="333333"/>
                <w:sz w:val="40"/>
                <w:szCs w:val="40"/>
              </w:rPr>
              <w:t xml:space="preserve"> могут стать плавным началом к примирению. </w:t>
            </w:r>
          </w:p>
          <w:p w:rsidR="00C02EA4" w:rsidRPr="005D3A47" w:rsidRDefault="005D3A47" w:rsidP="005D3A47">
            <w:pPr>
              <w:jc w:val="center"/>
              <w:rPr>
                <w:sz w:val="32"/>
                <w:szCs w:val="32"/>
              </w:rPr>
            </w:pPr>
            <w:r w:rsidRPr="005D3A47">
              <w:rPr>
                <w:rFonts w:ascii="Arial" w:hAnsi="Arial" w:cs="Arial"/>
                <w:color w:val="333333"/>
                <w:sz w:val="40"/>
                <w:szCs w:val="40"/>
              </w:rPr>
              <w:t xml:space="preserve">Они способствуют установлению близких доверительных отношений, </w:t>
            </w:r>
            <w:proofErr w:type="spellStart"/>
            <w:r w:rsidRPr="005D3A47">
              <w:rPr>
                <w:rFonts w:ascii="Arial" w:hAnsi="Arial" w:cs="Arial"/>
                <w:color w:val="333333"/>
                <w:sz w:val="40"/>
                <w:szCs w:val="40"/>
              </w:rPr>
              <w:t>эмпатии</w:t>
            </w:r>
            <w:proofErr w:type="spellEnd"/>
            <w:r w:rsidRPr="005D3A47">
              <w:rPr>
                <w:rFonts w:ascii="Arial" w:hAnsi="Arial" w:cs="Arial"/>
                <w:color w:val="333333"/>
                <w:sz w:val="40"/>
                <w:szCs w:val="40"/>
              </w:rPr>
              <w:t xml:space="preserve">  и взаимопонимания на тактильном уровне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02EA4" w:rsidRDefault="00C02EA4"/>
    <w:tbl>
      <w:tblPr>
        <w:tblStyle w:val="a5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87"/>
      </w:tblGrid>
      <w:tr w:rsidR="00C02EA4" w:rsidTr="008064A7">
        <w:tc>
          <w:tcPr>
            <w:tcW w:w="5670" w:type="dxa"/>
          </w:tcPr>
          <w:p w:rsidR="00C02EA4" w:rsidRDefault="00C02EA4">
            <w:pPr>
              <w:rPr>
                <w:noProof/>
                <w:lang w:eastAsia="ru-RU"/>
              </w:rPr>
            </w:pPr>
          </w:p>
          <w:p w:rsidR="008064A7" w:rsidRPr="00BF2196" w:rsidRDefault="008064A7" w:rsidP="008064A7">
            <w:pPr>
              <w:pStyle w:val="a6"/>
              <w:numPr>
                <w:ilvl w:val="0"/>
                <w:numId w:val="3"/>
              </w:numPr>
              <w:spacing w:after="100" w:afterAutospacing="1" w:line="480" w:lineRule="atLeast"/>
              <w:jc w:val="center"/>
              <w:outlineLvl w:val="1"/>
              <w:rPr>
                <w:noProof/>
                <w:sz w:val="40"/>
                <w:szCs w:val="40"/>
                <w:lang w:eastAsia="ru-RU"/>
              </w:rPr>
            </w:pPr>
            <w:r w:rsidRPr="00BF2196">
              <w:rPr>
                <w:noProof/>
                <w:sz w:val="40"/>
                <w:szCs w:val="40"/>
                <w:lang w:eastAsia="ru-RU"/>
              </w:rPr>
              <w:t>Обнимашки</w:t>
            </w:r>
          </w:p>
          <w:p w:rsidR="00C02EA4" w:rsidRDefault="00C02EA4" w:rsidP="008064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0B4DC0" wp14:editId="41B2B25D">
                  <wp:extent cx="3250007" cy="3419475"/>
                  <wp:effectExtent l="0" t="0" r="7620" b="0"/>
                  <wp:docPr id="7" name="Рисунок 7" descr="C:\Users\User\Desktop\Новая папка (2)\сайт дс\IMG_1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Новая папка (2)\сайт дс\IMG_1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746" cy="342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5A" w:rsidRDefault="0026105A" w:rsidP="008064A7">
            <w:pPr>
              <w:jc w:val="center"/>
            </w:pPr>
          </w:p>
          <w:p w:rsidR="0026105A" w:rsidRDefault="0026105A" w:rsidP="008064A7">
            <w:pPr>
              <w:jc w:val="center"/>
            </w:pPr>
          </w:p>
        </w:tc>
        <w:tc>
          <w:tcPr>
            <w:tcW w:w="5387" w:type="dxa"/>
          </w:tcPr>
          <w:p w:rsidR="008064A7" w:rsidRDefault="008064A7" w:rsidP="008064A7">
            <w:pPr>
              <w:jc w:val="center"/>
              <w:rPr>
                <w:rFonts w:ascii="Arial" w:hAnsi="Arial" w:cs="Arial"/>
                <w:color w:val="444444"/>
                <w:sz w:val="40"/>
                <w:szCs w:val="40"/>
                <w:shd w:val="clear" w:color="auto" w:fill="FFFFFF"/>
              </w:rPr>
            </w:pPr>
          </w:p>
          <w:p w:rsidR="008064A7" w:rsidRDefault="008064A7" w:rsidP="008064A7">
            <w:pPr>
              <w:jc w:val="center"/>
              <w:rPr>
                <w:rFonts w:ascii="Arial" w:hAnsi="Arial" w:cs="Arial"/>
                <w:color w:val="444444"/>
                <w:sz w:val="40"/>
                <w:szCs w:val="40"/>
                <w:shd w:val="clear" w:color="auto" w:fill="FFFFFF"/>
              </w:rPr>
            </w:pPr>
          </w:p>
          <w:p w:rsidR="00696633" w:rsidRDefault="00696633" w:rsidP="00B26DC7">
            <w:pPr>
              <w:jc w:val="center"/>
              <w:rPr>
                <w:rFonts w:ascii="Arial" w:hAnsi="Arial" w:cs="Arial"/>
                <w:sz w:val="40"/>
                <w:szCs w:val="40"/>
                <w:shd w:val="clear" w:color="auto" w:fill="FFFFFF"/>
              </w:rPr>
            </w:pPr>
            <w:r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 xml:space="preserve">В наш стремительный, скоростной век, людям не хватает теплоты, поддержки, сочувствия, </w:t>
            </w:r>
            <w:r w:rsidRPr="00BF2196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>чтоб</w:t>
            </w:r>
            <w:r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>ы</w:t>
            </w:r>
            <w:r w:rsidRPr="00BF2196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 xml:space="preserve"> почувствовать себя лучше, чтоб</w:t>
            </w:r>
            <w:r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>ы</w:t>
            </w:r>
            <w:r w:rsidRPr="00BF2196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 xml:space="preserve"> жизнь </w:t>
            </w:r>
            <w:r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>вновь заиграла ярким</w:t>
            </w:r>
            <w:r w:rsidR="00B26DC7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>и красками, наполнилась смыслом, осознанием своей значимости, применяйте «</w:t>
            </w:r>
            <w:proofErr w:type="spellStart"/>
            <w:r w:rsidR="00B26DC7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>обнимашки</w:t>
            </w:r>
            <w:proofErr w:type="spellEnd"/>
            <w:r w:rsidR="00B26DC7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>».</w:t>
            </w:r>
          </w:p>
          <w:p w:rsidR="00696633" w:rsidRDefault="00696633" w:rsidP="008064A7">
            <w:pPr>
              <w:jc w:val="center"/>
              <w:rPr>
                <w:rFonts w:ascii="Arial" w:hAnsi="Arial" w:cs="Arial"/>
                <w:sz w:val="40"/>
                <w:szCs w:val="40"/>
                <w:shd w:val="clear" w:color="auto" w:fill="FFFFFF"/>
              </w:rPr>
            </w:pPr>
          </w:p>
          <w:p w:rsidR="00C02EA4" w:rsidRPr="008064A7" w:rsidRDefault="00C02EA4" w:rsidP="0069663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26105A" w:rsidRPr="008064A7" w:rsidRDefault="0026105A" w:rsidP="0026105A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</w:pPr>
      <w:r w:rsidRPr="008064A7"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 xml:space="preserve">«Нам нужно четыре объятия в день для выживания. Нам нужно восемь объятий в день для поддержания здоровья. Нам нужно двенадцать объятий в день для личностного роста». Это – фраза американского психотерапевта Вирджинии Сатир. </w:t>
      </w:r>
      <w:r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t>А чтобы не сбиваться со счета, воспользуйтесь советом</w:t>
      </w:r>
    </w:p>
    <w:p w:rsidR="0026105A" w:rsidRDefault="0026105A" w:rsidP="00BF219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EB9E06B" wp14:editId="7BE34029">
            <wp:extent cx="5760793" cy="3667125"/>
            <wp:effectExtent l="0" t="0" r="0" b="0"/>
            <wp:docPr id="9" name="Рисунок 9" descr="F:\обним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обнимашки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4" cy="36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196">
        <w:rPr>
          <w:rFonts w:ascii="Times New Roman" w:hAnsi="Times New Roman" w:cs="Times New Roman"/>
          <w:sz w:val="20"/>
          <w:szCs w:val="20"/>
        </w:rPr>
        <w:t>Подготовила педагог-</w:t>
      </w:r>
      <w:r w:rsidR="00BF2196" w:rsidRPr="00BF2196">
        <w:rPr>
          <w:rFonts w:ascii="Times New Roman" w:hAnsi="Times New Roman" w:cs="Times New Roman"/>
          <w:sz w:val="20"/>
          <w:szCs w:val="20"/>
        </w:rPr>
        <w:t>психолог</w:t>
      </w:r>
      <w:r w:rsidRPr="00BF2196">
        <w:rPr>
          <w:rFonts w:ascii="Times New Roman" w:hAnsi="Times New Roman" w:cs="Times New Roman"/>
          <w:sz w:val="20"/>
          <w:szCs w:val="20"/>
        </w:rPr>
        <w:t xml:space="preserve"> МБОУ «ЦРР-Д/с № 16» г. Читы</w:t>
      </w:r>
    </w:p>
    <w:p w:rsidR="00BF2196" w:rsidRPr="00BF2196" w:rsidRDefault="00BF2196" w:rsidP="00BF2196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Бавшенко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В.О.</w:t>
      </w:r>
    </w:p>
    <w:p w:rsidR="0026105A" w:rsidRPr="0026105A" w:rsidRDefault="0026105A" w:rsidP="002610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05A" w:rsidRPr="0026105A" w:rsidRDefault="0026105A" w:rsidP="0026105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6105A" w:rsidRPr="0026105A" w:rsidSect="0026105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5422"/>
    <w:multiLevelType w:val="multilevel"/>
    <w:tmpl w:val="EC80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26968"/>
    <w:multiLevelType w:val="hybridMultilevel"/>
    <w:tmpl w:val="7AAA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3BE4"/>
    <w:multiLevelType w:val="hybridMultilevel"/>
    <w:tmpl w:val="33CE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96B8C"/>
    <w:multiLevelType w:val="hybridMultilevel"/>
    <w:tmpl w:val="7AAA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D67E1"/>
    <w:multiLevelType w:val="hybridMultilevel"/>
    <w:tmpl w:val="EC6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616CB"/>
    <w:multiLevelType w:val="hybridMultilevel"/>
    <w:tmpl w:val="F93E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B"/>
    <w:rsid w:val="000D7292"/>
    <w:rsid w:val="001D01D5"/>
    <w:rsid w:val="0026105A"/>
    <w:rsid w:val="00441E51"/>
    <w:rsid w:val="004F2056"/>
    <w:rsid w:val="005D3A47"/>
    <w:rsid w:val="006933D4"/>
    <w:rsid w:val="00696633"/>
    <w:rsid w:val="008064A7"/>
    <w:rsid w:val="00B01CF3"/>
    <w:rsid w:val="00B26DC7"/>
    <w:rsid w:val="00BF2196"/>
    <w:rsid w:val="00C02EA4"/>
    <w:rsid w:val="00CE6F13"/>
    <w:rsid w:val="00D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01D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93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01D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93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2019-04-06T23:50:00Z</dcterms:created>
  <dcterms:modified xsi:type="dcterms:W3CDTF">2019-04-07T10:33:00Z</dcterms:modified>
</cp:coreProperties>
</file>